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A547F">
        <w:rPr>
          <w:rFonts w:ascii="Franklin Gothic Medium" w:hAnsi="Franklin Gothic Medium"/>
          <w:noProof/>
          <w:lang w:eastAsia="nl-NL"/>
        </w:rPr>
        <w:drawing>
          <wp:inline distT="0" distB="0" distL="0" distR="0">
            <wp:extent cx="1952625" cy="914400"/>
            <wp:effectExtent l="0" t="0" r="0"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6A547F">
        <w:rPr>
          <w:rFonts w:ascii="Tahoma" w:hAnsi="Tahoma" w:cs="Tahoma"/>
          <w:b/>
          <w:i/>
        </w:rPr>
        <w:t xml:space="preserve"> </w:t>
      </w:r>
      <w:r w:rsidR="002957C8">
        <w:rPr>
          <w:rFonts w:ascii="Tahoma" w:hAnsi="Tahoma" w:cs="Tahoma"/>
          <w:b/>
          <w:i/>
        </w:rPr>
        <w:t xml:space="preserve">2 juli </w:t>
      </w:r>
      <w:r w:rsidR="006A547F">
        <w:rPr>
          <w:rFonts w:ascii="Tahoma" w:hAnsi="Tahoma" w:cs="Tahoma"/>
          <w:b/>
          <w:i/>
        </w:rPr>
        <w:t>2019</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6A547F">
        <w:rPr>
          <w:rFonts w:ascii="Tahoma" w:hAnsi="Tahoma" w:cs="Tahoma"/>
        </w:rPr>
        <w:tab/>
        <w:t>m</w:t>
      </w:r>
      <w:r w:rsidR="00866E89">
        <w:rPr>
          <w:rFonts w:ascii="Tahoma" w:hAnsi="Tahoma" w:cs="Tahoma"/>
        </w:rPr>
        <w:t xml:space="preserve">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341691">
        <w:rPr>
          <w:rFonts w:ascii="Tahoma" w:hAnsi="Tahoma" w:cs="Tahoma"/>
        </w:rPr>
        <w:t xml:space="preserve">        de heer Raats, de heer Flikweert, de heer Van der Reest, </w:t>
      </w:r>
      <w:r w:rsidR="005F4BA9">
        <w:rPr>
          <w:rFonts w:ascii="Tahoma" w:hAnsi="Tahoma" w:cs="Tahoma"/>
        </w:rPr>
        <w:t>mevrouw De Bruijn,</w:t>
      </w:r>
      <w:r w:rsidR="00341691">
        <w:rPr>
          <w:rFonts w:ascii="Tahoma" w:hAnsi="Tahoma" w:cs="Tahoma"/>
        </w:rPr>
        <w:t xml:space="preserve">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r w:rsidR="00341691">
        <w:rPr>
          <w:rFonts w:ascii="Tahoma" w:hAnsi="Tahoma" w:cs="Tahoma"/>
        </w:rPr>
        <w:t xml:space="preserve">mevr. I. </w:t>
      </w:r>
      <w:proofErr w:type="spellStart"/>
      <w:r w:rsidR="00341691">
        <w:rPr>
          <w:rFonts w:ascii="Tahoma" w:hAnsi="Tahoma" w:cs="Tahoma"/>
        </w:rPr>
        <w:t>Coppejans</w:t>
      </w:r>
      <w:proofErr w:type="spellEnd"/>
    </w:p>
    <w:p w:rsidR="00867F48" w:rsidRDefault="00867F48" w:rsidP="00FD1910">
      <w:pPr>
        <w:pStyle w:val="Geenafstand"/>
        <w:rPr>
          <w:rFonts w:ascii="Tahoma" w:hAnsi="Tahoma" w:cs="Tahoma"/>
        </w:rPr>
      </w:pPr>
    </w:p>
    <w:p w:rsidR="007776B9" w:rsidRDefault="007776B9"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Tromp opent de vergadering en heet iedereen van harte </w:t>
      </w:r>
    </w:p>
    <w:p w:rsidR="004B619D" w:rsidRDefault="00D15D5D" w:rsidP="00D15D5D">
      <w:pPr>
        <w:pStyle w:val="Geenafstand"/>
        <w:ind w:firstLine="708"/>
        <w:rPr>
          <w:rFonts w:ascii="Tahoma" w:hAnsi="Tahoma" w:cs="Tahoma"/>
        </w:rPr>
      </w:pPr>
      <w:r>
        <w:rPr>
          <w:rFonts w:ascii="Tahoma" w:hAnsi="Tahoma" w:cs="Tahoma"/>
        </w:rPr>
        <w:t>w</w:t>
      </w:r>
      <w:r w:rsidR="00564E8D">
        <w:rPr>
          <w:rFonts w:ascii="Tahoma" w:hAnsi="Tahoma" w:cs="Tahoma"/>
        </w:rPr>
        <w:t>elkom</w:t>
      </w:r>
      <w:r>
        <w:rPr>
          <w:rFonts w:ascii="Tahoma" w:hAnsi="Tahoma" w:cs="Tahoma"/>
        </w:rPr>
        <w:t>.</w:t>
      </w:r>
      <w:r w:rsidR="004B619D">
        <w:rPr>
          <w:rFonts w:ascii="Tahoma" w:hAnsi="Tahoma" w:cs="Tahoma"/>
        </w:rPr>
        <w:t xml:space="preserve"> </w:t>
      </w:r>
    </w:p>
    <w:p w:rsidR="00141151" w:rsidRDefault="00141151" w:rsidP="00D15D5D">
      <w:pPr>
        <w:pStyle w:val="Geenafstand"/>
        <w:ind w:firstLine="708"/>
        <w:rPr>
          <w:rFonts w:ascii="Tahoma" w:hAnsi="Tahoma" w:cs="Tahoma"/>
        </w:rPr>
      </w:pPr>
    </w:p>
    <w:p w:rsidR="007776B9" w:rsidRDefault="007776B9" w:rsidP="00B14D03">
      <w:pPr>
        <w:pStyle w:val="Geenafstand"/>
        <w:rPr>
          <w:rFonts w:ascii="Tahoma" w:hAnsi="Tahoma" w:cs="Tahoma"/>
        </w:rPr>
      </w:pPr>
    </w:p>
    <w:p w:rsidR="00B14D03" w:rsidRPr="00897271" w:rsidRDefault="00F91F4C" w:rsidP="00B14D03">
      <w:pPr>
        <w:pStyle w:val="Geenafstand"/>
        <w:numPr>
          <w:ilvl w:val="0"/>
          <w:numId w:val="1"/>
        </w:numPr>
        <w:rPr>
          <w:rFonts w:ascii="Tahoma" w:hAnsi="Tahoma" w:cs="Tahoma"/>
          <w:b/>
          <w:u w:val="single"/>
        </w:rPr>
      </w:pPr>
      <w:r>
        <w:rPr>
          <w:rFonts w:ascii="Tahoma" w:hAnsi="Tahoma" w:cs="Tahoma"/>
          <w:b/>
          <w:u w:val="single"/>
        </w:rPr>
        <w:t>Mevrouw Van Loon -</w:t>
      </w:r>
      <w:r w:rsidR="009E27AC">
        <w:rPr>
          <w:rFonts w:ascii="Tahoma" w:hAnsi="Tahoma" w:cs="Tahoma"/>
          <w:b/>
          <w:u w:val="single"/>
        </w:rPr>
        <w:t xml:space="preserve"> </w:t>
      </w:r>
      <w:r>
        <w:rPr>
          <w:rFonts w:ascii="Tahoma" w:hAnsi="Tahoma" w:cs="Tahoma"/>
          <w:b/>
          <w:u w:val="single"/>
        </w:rPr>
        <w:t>manager administratieve bedrijfsvoering</w:t>
      </w:r>
    </w:p>
    <w:p w:rsidR="005D61A0" w:rsidRDefault="00A227B7" w:rsidP="005D61A0">
      <w:pPr>
        <w:pStyle w:val="Geenafstand"/>
        <w:ind w:left="12" w:firstLine="708"/>
        <w:rPr>
          <w:rFonts w:ascii="Tahoma" w:hAnsi="Tahoma" w:cs="Tahoma"/>
        </w:rPr>
      </w:pPr>
      <w:r>
        <w:rPr>
          <w:rFonts w:ascii="Tahoma" w:hAnsi="Tahoma" w:cs="Tahoma"/>
        </w:rPr>
        <w:t>Omdat de leden vragen en opmerki</w:t>
      </w:r>
      <w:r w:rsidR="005D61A0">
        <w:rPr>
          <w:rFonts w:ascii="Tahoma" w:hAnsi="Tahoma" w:cs="Tahoma"/>
        </w:rPr>
        <w:t xml:space="preserve">ngen hebben </w:t>
      </w:r>
      <w:r w:rsidR="008C6ED6">
        <w:rPr>
          <w:rFonts w:ascii="Tahoma" w:hAnsi="Tahoma" w:cs="Tahoma"/>
        </w:rPr>
        <w:t xml:space="preserve">m.b.t. de </w:t>
      </w:r>
      <w:proofErr w:type="spellStart"/>
      <w:r w:rsidR="008C6ED6">
        <w:rPr>
          <w:rFonts w:ascii="Tahoma" w:hAnsi="Tahoma" w:cs="Tahoma"/>
        </w:rPr>
        <w:t>waspakketten</w:t>
      </w:r>
      <w:proofErr w:type="spellEnd"/>
      <w:r w:rsidR="008C6ED6">
        <w:rPr>
          <w:rFonts w:ascii="Tahoma" w:hAnsi="Tahoma" w:cs="Tahoma"/>
        </w:rPr>
        <w:t xml:space="preserve"> en </w:t>
      </w:r>
    </w:p>
    <w:p w:rsidR="005D61A0" w:rsidRDefault="008C6ED6" w:rsidP="005D61A0">
      <w:pPr>
        <w:pStyle w:val="Geenafstand"/>
        <w:ind w:left="12" w:firstLine="708"/>
        <w:rPr>
          <w:rFonts w:ascii="Tahoma" w:hAnsi="Tahoma" w:cs="Tahoma"/>
        </w:rPr>
      </w:pPr>
      <w:r>
        <w:rPr>
          <w:rFonts w:ascii="Tahoma" w:hAnsi="Tahoma" w:cs="Tahoma"/>
        </w:rPr>
        <w:t>administratieve kosten</w:t>
      </w:r>
      <w:r w:rsidR="005D61A0">
        <w:rPr>
          <w:rFonts w:ascii="Tahoma" w:hAnsi="Tahoma" w:cs="Tahoma"/>
        </w:rPr>
        <w:t xml:space="preserve">, sluit mevr. Van Loon aan om deze te beantwoorden en </w:t>
      </w:r>
    </w:p>
    <w:p w:rsidR="008C6ED6" w:rsidRDefault="005D61A0" w:rsidP="005D61A0">
      <w:pPr>
        <w:pStyle w:val="Geenafstand"/>
        <w:ind w:left="12" w:firstLine="708"/>
        <w:rPr>
          <w:rFonts w:ascii="Tahoma" w:hAnsi="Tahoma" w:cs="Tahoma"/>
        </w:rPr>
      </w:pPr>
      <w:r>
        <w:rPr>
          <w:rFonts w:ascii="Tahoma" w:hAnsi="Tahoma" w:cs="Tahoma"/>
        </w:rPr>
        <w:t>toe te lichten.</w:t>
      </w:r>
    </w:p>
    <w:p w:rsidR="005D61A0" w:rsidRDefault="005D61A0" w:rsidP="005D61A0">
      <w:pPr>
        <w:pStyle w:val="Geenafstand"/>
        <w:ind w:left="12" w:firstLine="708"/>
        <w:rPr>
          <w:rFonts w:ascii="Tahoma" w:hAnsi="Tahoma" w:cs="Tahoma"/>
        </w:rPr>
      </w:pPr>
    </w:p>
    <w:p w:rsidR="008C6ED6" w:rsidRPr="002E0FFE" w:rsidRDefault="008C6ED6" w:rsidP="008C6ED6">
      <w:pPr>
        <w:pStyle w:val="Geenafstand"/>
        <w:numPr>
          <w:ilvl w:val="0"/>
          <w:numId w:val="20"/>
        </w:numPr>
        <w:rPr>
          <w:rFonts w:ascii="Tahoma" w:hAnsi="Tahoma" w:cs="Tahoma"/>
          <w:b/>
          <w:i/>
        </w:rPr>
      </w:pPr>
      <w:r w:rsidRPr="002E0FFE">
        <w:rPr>
          <w:rFonts w:ascii="Tahoma" w:hAnsi="Tahoma" w:cs="Tahoma"/>
          <w:b/>
          <w:i/>
        </w:rPr>
        <w:t xml:space="preserve">Welke andere </w:t>
      </w:r>
      <w:proofErr w:type="spellStart"/>
      <w:r w:rsidRPr="002E0FFE">
        <w:rPr>
          <w:rFonts w:ascii="Tahoma" w:hAnsi="Tahoma" w:cs="Tahoma"/>
          <w:b/>
          <w:i/>
        </w:rPr>
        <w:t>waspakketten</w:t>
      </w:r>
      <w:proofErr w:type="spellEnd"/>
      <w:r w:rsidRPr="002E0FFE">
        <w:rPr>
          <w:rFonts w:ascii="Tahoma" w:hAnsi="Tahoma" w:cs="Tahoma"/>
          <w:b/>
          <w:i/>
        </w:rPr>
        <w:t xml:space="preserve"> zijn er?</w:t>
      </w:r>
    </w:p>
    <w:p w:rsidR="005D61A0" w:rsidRPr="002E0FFE" w:rsidRDefault="002E0FFE" w:rsidP="005D61A0">
      <w:pPr>
        <w:pStyle w:val="Geenafstand"/>
        <w:ind w:left="1097"/>
        <w:rPr>
          <w:rFonts w:ascii="Tahoma" w:hAnsi="Tahoma" w:cs="Tahoma"/>
          <w:b/>
          <w:sz w:val="20"/>
          <w:szCs w:val="20"/>
        </w:rPr>
      </w:pPr>
      <w:r>
        <w:rPr>
          <w:rFonts w:ascii="Tahoma" w:hAnsi="Tahoma" w:cs="Tahoma"/>
        </w:rPr>
        <w:t xml:space="preserve">Het overzicht van de </w:t>
      </w:r>
      <w:proofErr w:type="spellStart"/>
      <w:r>
        <w:rPr>
          <w:rFonts w:ascii="Tahoma" w:hAnsi="Tahoma" w:cs="Tahoma"/>
        </w:rPr>
        <w:t>waspakketten</w:t>
      </w:r>
      <w:proofErr w:type="spellEnd"/>
      <w:r>
        <w:rPr>
          <w:rFonts w:ascii="Tahoma" w:hAnsi="Tahoma" w:cs="Tahoma"/>
        </w:rPr>
        <w:t xml:space="preserve"> wordt met de volgende notulen meegestuurd. </w:t>
      </w:r>
      <w:r w:rsidRPr="002E0FFE">
        <w:rPr>
          <w:rFonts w:ascii="Tahoma" w:hAnsi="Tahoma" w:cs="Tahoma"/>
          <w:b/>
          <w:sz w:val="20"/>
          <w:szCs w:val="20"/>
        </w:rPr>
        <w:t xml:space="preserve">Actie secr. </w:t>
      </w:r>
    </w:p>
    <w:p w:rsidR="002E0FFE" w:rsidRDefault="002E0FFE" w:rsidP="005D61A0">
      <w:pPr>
        <w:pStyle w:val="Geenafstand"/>
        <w:ind w:left="1097"/>
        <w:rPr>
          <w:rFonts w:ascii="Tahoma" w:hAnsi="Tahoma" w:cs="Tahoma"/>
        </w:rPr>
      </w:pPr>
      <w:r>
        <w:rPr>
          <w:rFonts w:ascii="Tahoma" w:hAnsi="Tahoma" w:cs="Tahoma"/>
        </w:rPr>
        <w:t xml:space="preserve">Als er meer was is door het ziektebeeld van de cliënt, zijn de </w:t>
      </w:r>
      <w:proofErr w:type="spellStart"/>
      <w:r>
        <w:rPr>
          <w:rFonts w:ascii="Tahoma" w:hAnsi="Tahoma" w:cs="Tahoma"/>
        </w:rPr>
        <w:t>waskosten</w:t>
      </w:r>
      <w:proofErr w:type="spellEnd"/>
      <w:r>
        <w:rPr>
          <w:rFonts w:ascii="Tahoma" w:hAnsi="Tahoma" w:cs="Tahoma"/>
        </w:rPr>
        <w:t xml:space="preserve"> hiervan dan ook voor ZW?</w:t>
      </w:r>
    </w:p>
    <w:p w:rsidR="002E0FFE" w:rsidRDefault="002E0FFE" w:rsidP="005D61A0">
      <w:pPr>
        <w:pStyle w:val="Geenafstand"/>
        <w:ind w:left="1097"/>
        <w:rPr>
          <w:rFonts w:ascii="Tahoma" w:hAnsi="Tahoma" w:cs="Tahoma"/>
        </w:rPr>
      </w:pPr>
      <w:r>
        <w:rPr>
          <w:rFonts w:ascii="Tahoma" w:hAnsi="Tahoma" w:cs="Tahoma"/>
        </w:rPr>
        <w:t xml:space="preserve">Zo specifiek is het niet. Met de </w:t>
      </w:r>
      <w:proofErr w:type="spellStart"/>
      <w:r>
        <w:rPr>
          <w:rFonts w:ascii="Tahoma" w:hAnsi="Tahoma" w:cs="Tahoma"/>
        </w:rPr>
        <w:t>waspakketten</w:t>
      </w:r>
      <w:proofErr w:type="spellEnd"/>
      <w:r>
        <w:rPr>
          <w:rFonts w:ascii="Tahoma" w:hAnsi="Tahoma" w:cs="Tahoma"/>
        </w:rPr>
        <w:t xml:space="preserve"> hebben we een bepaald solidariteitsbeginsel. Boven een bepaald bedrag neemt ZW de kosten voor haar rekening</w:t>
      </w:r>
      <w:r w:rsidR="00EC18A3">
        <w:rPr>
          <w:rFonts w:ascii="Tahoma" w:hAnsi="Tahoma" w:cs="Tahoma"/>
        </w:rPr>
        <w:t>. Dit bedrag is aanzienlijk. Z</w:t>
      </w:r>
      <w:r w:rsidR="009E27AC">
        <w:rPr>
          <w:rFonts w:ascii="Tahoma" w:hAnsi="Tahoma" w:cs="Tahoma"/>
        </w:rPr>
        <w:t>uidwester</w:t>
      </w:r>
      <w:r w:rsidR="00EC18A3">
        <w:rPr>
          <w:rFonts w:ascii="Tahoma" w:hAnsi="Tahoma" w:cs="Tahoma"/>
        </w:rPr>
        <w:t xml:space="preserve"> komt hierop tekort. </w:t>
      </w:r>
    </w:p>
    <w:p w:rsidR="00EC18A3" w:rsidRPr="004E0F71" w:rsidRDefault="00EC18A3" w:rsidP="005D61A0">
      <w:pPr>
        <w:pStyle w:val="Geenafstand"/>
        <w:ind w:left="1097"/>
        <w:rPr>
          <w:rFonts w:ascii="Tahoma" w:hAnsi="Tahoma" w:cs="Tahoma"/>
        </w:rPr>
      </w:pPr>
    </w:p>
    <w:p w:rsidR="008C6ED6" w:rsidRDefault="008C6ED6" w:rsidP="008C6ED6">
      <w:pPr>
        <w:pStyle w:val="Lijstalinea"/>
        <w:numPr>
          <w:ilvl w:val="0"/>
          <w:numId w:val="20"/>
        </w:numPr>
        <w:spacing w:after="0" w:line="240" w:lineRule="auto"/>
        <w:contextualSpacing w:val="0"/>
        <w:rPr>
          <w:rFonts w:ascii="Tahoma" w:eastAsia="Times New Roman" w:hAnsi="Tahoma" w:cs="Tahoma"/>
          <w:b/>
          <w:i/>
        </w:rPr>
      </w:pPr>
      <w:r w:rsidRPr="00EC18A3">
        <w:rPr>
          <w:rFonts w:ascii="Tahoma" w:eastAsia="Times New Roman" w:hAnsi="Tahoma" w:cs="Tahoma"/>
          <w:b/>
          <w:i/>
        </w:rPr>
        <w:t xml:space="preserve">Wordt er jaarlijks bij verwanten nagevraagd of ze een ander </w:t>
      </w:r>
      <w:proofErr w:type="spellStart"/>
      <w:r w:rsidRPr="00EC18A3">
        <w:rPr>
          <w:rFonts w:ascii="Tahoma" w:eastAsia="Times New Roman" w:hAnsi="Tahoma" w:cs="Tahoma"/>
          <w:b/>
          <w:i/>
        </w:rPr>
        <w:t>waspakket</w:t>
      </w:r>
      <w:proofErr w:type="spellEnd"/>
      <w:r w:rsidRPr="00EC18A3">
        <w:rPr>
          <w:rFonts w:ascii="Tahoma" w:eastAsia="Times New Roman" w:hAnsi="Tahoma" w:cs="Tahoma"/>
          <w:b/>
          <w:i/>
        </w:rPr>
        <w:t xml:space="preserve"> willen?</w:t>
      </w:r>
    </w:p>
    <w:p w:rsidR="00EC18A3" w:rsidRDefault="00EC18A3" w:rsidP="00EC18A3">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Nee dat doet Zuidwester niet. Het </w:t>
      </w:r>
      <w:proofErr w:type="spellStart"/>
      <w:r>
        <w:rPr>
          <w:rFonts w:ascii="Tahoma" w:eastAsia="Times New Roman" w:hAnsi="Tahoma" w:cs="Tahoma"/>
        </w:rPr>
        <w:t>waspakket</w:t>
      </w:r>
      <w:proofErr w:type="spellEnd"/>
      <w:r>
        <w:rPr>
          <w:rFonts w:ascii="Tahoma" w:eastAsia="Times New Roman" w:hAnsi="Tahoma" w:cs="Tahoma"/>
        </w:rPr>
        <w:t xml:space="preserve"> kan maandelijks door de PB-er worden veranderd.</w:t>
      </w:r>
    </w:p>
    <w:p w:rsidR="00EC18A3" w:rsidRPr="00EC18A3" w:rsidRDefault="00EC18A3" w:rsidP="00EC18A3">
      <w:pPr>
        <w:pStyle w:val="Lijstalinea"/>
        <w:spacing w:after="0" w:line="240" w:lineRule="auto"/>
        <w:ind w:left="1097"/>
        <w:contextualSpacing w:val="0"/>
        <w:rPr>
          <w:rFonts w:ascii="Tahoma" w:eastAsia="Times New Roman" w:hAnsi="Tahoma" w:cs="Tahoma"/>
          <w:b/>
          <w:i/>
        </w:rPr>
      </w:pPr>
    </w:p>
    <w:p w:rsidR="008C6ED6" w:rsidRPr="009E27AC" w:rsidRDefault="009E27AC" w:rsidP="009E27AC">
      <w:pPr>
        <w:pStyle w:val="Lijstalinea"/>
        <w:numPr>
          <w:ilvl w:val="0"/>
          <w:numId w:val="20"/>
        </w:numPr>
        <w:spacing w:after="0" w:line="240" w:lineRule="auto"/>
        <w:contextualSpacing w:val="0"/>
        <w:rPr>
          <w:rFonts w:ascii="Tahoma" w:eastAsia="Times New Roman" w:hAnsi="Tahoma" w:cs="Tahoma"/>
        </w:rPr>
      </w:pPr>
      <w:r>
        <w:rPr>
          <w:rFonts w:ascii="Tahoma" w:hAnsi="Tahoma" w:cs="Tahoma"/>
          <w:b/>
          <w:i/>
        </w:rPr>
        <w:t>Verwanten</w:t>
      </w:r>
      <w:r w:rsidR="008C6ED6" w:rsidRPr="00EC18A3">
        <w:rPr>
          <w:rFonts w:ascii="Tahoma" w:hAnsi="Tahoma" w:cs="Tahoma"/>
          <w:b/>
          <w:i/>
        </w:rPr>
        <w:t xml:space="preserve"> ontvangen aanmaningen van facturen die nooit gestuurd zijn</w:t>
      </w:r>
      <w:r w:rsidR="00C21351">
        <w:rPr>
          <w:rFonts w:ascii="Tahoma" w:hAnsi="Tahoma" w:cs="Tahoma"/>
          <w:b/>
          <w:i/>
        </w:rPr>
        <w:t xml:space="preserve"> en</w:t>
      </w:r>
      <w:r>
        <w:rPr>
          <w:rFonts w:ascii="Tahoma" w:hAnsi="Tahoma" w:cs="Tahoma"/>
          <w:b/>
          <w:i/>
        </w:rPr>
        <w:t xml:space="preserve"> s</w:t>
      </w:r>
      <w:r w:rsidR="00C21351" w:rsidRPr="009E27AC">
        <w:rPr>
          <w:rFonts w:ascii="Tahoma" w:hAnsi="Tahoma" w:cs="Tahoma"/>
          <w:b/>
          <w:i/>
        </w:rPr>
        <w:t>oms loopt de administratie maanden achter met de facturering;</w:t>
      </w:r>
    </w:p>
    <w:p w:rsidR="00EC18A3" w:rsidRDefault="00EC18A3" w:rsidP="00EC18A3">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Er waren vorig jaar problemen met de facturatie. Dit lag aan de systemen maar speelt nu niet meer. Stichting </w:t>
      </w:r>
      <w:proofErr w:type="spellStart"/>
      <w:r>
        <w:rPr>
          <w:rFonts w:ascii="Tahoma" w:eastAsia="Times New Roman" w:hAnsi="Tahoma" w:cs="Tahoma"/>
        </w:rPr>
        <w:t>Bewindvoering</w:t>
      </w:r>
      <w:proofErr w:type="spellEnd"/>
      <w:r>
        <w:rPr>
          <w:rFonts w:ascii="Tahoma" w:eastAsia="Times New Roman" w:hAnsi="Tahoma" w:cs="Tahoma"/>
        </w:rPr>
        <w:t xml:space="preserve"> en Beheer Zomerland (SBB) beheert het budget van cliënten en gaat over de begroting en </w:t>
      </w:r>
      <w:r w:rsidR="006E41DD">
        <w:rPr>
          <w:rFonts w:ascii="Tahoma" w:eastAsia="Times New Roman" w:hAnsi="Tahoma" w:cs="Tahoma"/>
        </w:rPr>
        <w:t xml:space="preserve">de </w:t>
      </w:r>
      <w:r>
        <w:rPr>
          <w:rFonts w:ascii="Tahoma" w:eastAsia="Times New Roman" w:hAnsi="Tahoma" w:cs="Tahoma"/>
        </w:rPr>
        <w:t>uitgaven. Zuidwester factureert naar SBB</w:t>
      </w:r>
      <w:r w:rsidR="00040849">
        <w:rPr>
          <w:rFonts w:ascii="Tahoma" w:eastAsia="Times New Roman" w:hAnsi="Tahoma" w:cs="Tahoma"/>
        </w:rPr>
        <w:t xml:space="preserve"> als een cliënt een financieel pakket heeft. </w:t>
      </w:r>
    </w:p>
    <w:p w:rsidR="00040849" w:rsidRPr="006E41DD" w:rsidRDefault="00040849" w:rsidP="006E41DD">
      <w:pPr>
        <w:rPr>
          <w:rFonts w:ascii="Tahoma" w:hAnsi="Tahoma" w:cs="Tahoma"/>
        </w:rPr>
      </w:pPr>
    </w:p>
    <w:p w:rsidR="008C6ED6" w:rsidRPr="00C21351" w:rsidRDefault="008C6ED6" w:rsidP="008C6ED6">
      <w:pPr>
        <w:pStyle w:val="Lijstalinea"/>
        <w:numPr>
          <w:ilvl w:val="0"/>
          <w:numId w:val="20"/>
        </w:numPr>
        <w:spacing w:after="0" w:line="240" w:lineRule="auto"/>
        <w:contextualSpacing w:val="0"/>
        <w:rPr>
          <w:rFonts w:ascii="Tahoma" w:eastAsia="Times New Roman" w:hAnsi="Tahoma" w:cs="Tahoma"/>
          <w:b/>
          <w:i/>
        </w:rPr>
      </w:pPr>
      <w:r w:rsidRPr="00C21351">
        <w:rPr>
          <w:rFonts w:ascii="Tahoma" w:hAnsi="Tahoma" w:cs="Tahoma"/>
          <w:b/>
          <w:i/>
        </w:rPr>
        <w:t>Er worden vaak correctiefacturen gestuurd;</w:t>
      </w:r>
    </w:p>
    <w:p w:rsidR="00C21351" w:rsidRDefault="00C21351" w:rsidP="00C21351">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Er kwamen aanmaningen omdat er nog zorggeld geïnd moest worden. Correctiefacturen worden ook gestuurd als er een ander </w:t>
      </w:r>
      <w:proofErr w:type="spellStart"/>
      <w:r>
        <w:rPr>
          <w:rFonts w:ascii="Tahoma" w:eastAsia="Times New Roman" w:hAnsi="Tahoma" w:cs="Tahoma"/>
        </w:rPr>
        <w:t>wasppakket</w:t>
      </w:r>
      <w:proofErr w:type="spellEnd"/>
      <w:r>
        <w:rPr>
          <w:rFonts w:ascii="Tahoma" w:eastAsia="Times New Roman" w:hAnsi="Tahoma" w:cs="Tahoma"/>
        </w:rPr>
        <w:t xml:space="preserve"> gekozen is. </w:t>
      </w:r>
    </w:p>
    <w:p w:rsidR="00C21351" w:rsidRDefault="00C21351" w:rsidP="00C21351">
      <w:pPr>
        <w:pStyle w:val="Lijstalinea"/>
        <w:spacing w:after="0" w:line="240" w:lineRule="auto"/>
        <w:ind w:left="1097"/>
        <w:contextualSpacing w:val="0"/>
        <w:rPr>
          <w:rFonts w:ascii="Tahoma" w:eastAsia="Times New Roman" w:hAnsi="Tahoma" w:cs="Tahoma"/>
        </w:rPr>
      </w:pPr>
    </w:p>
    <w:p w:rsidR="008C6ED6" w:rsidRPr="00C21351" w:rsidRDefault="008C6ED6" w:rsidP="008C6ED6">
      <w:pPr>
        <w:pStyle w:val="Lijstalinea"/>
        <w:numPr>
          <w:ilvl w:val="0"/>
          <w:numId w:val="20"/>
        </w:numPr>
        <w:spacing w:after="0" w:line="240" w:lineRule="auto"/>
        <w:contextualSpacing w:val="0"/>
        <w:rPr>
          <w:rFonts w:ascii="Tahoma" w:eastAsia="Times New Roman" w:hAnsi="Tahoma" w:cs="Tahoma"/>
          <w:b/>
          <w:i/>
        </w:rPr>
      </w:pPr>
      <w:r w:rsidRPr="00C21351">
        <w:rPr>
          <w:rFonts w:ascii="Tahoma" w:hAnsi="Tahoma" w:cs="Tahoma"/>
          <w:b/>
          <w:i/>
        </w:rPr>
        <w:t>Soms worden facturen digitaal verzonden en soms per post;</w:t>
      </w:r>
    </w:p>
    <w:p w:rsidR="00C21351" w:rsidRDefault="00C21351" w:rsidP="00C21351">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Op verzoek kunnen facturen digitaal verzonden worden. Dit kan ingegeven worden in het systeem. </w:t>
      </w:r>
    </w:p>
    <w:p w:rsidR="006E41DD" w:rsidRDefault="006E41DD" w:rsidP="00C21351">
      <w:pPr>
        <w:pStyle w:val="Lijstalinea"/>
        <w:spacing w:after="0" w:line="240" w:lineRule="auto"/>
        <w:ind w:left="1097"/>
        <w:contextualSpacing w:val="0"/>
        <w:rPr>
          <w:rFonts w:ascii="Tahoma" w:eastAsia="Times New Roman" w:hAnsi="Tahoma" w:cs="Tahoma"/>
        </w:rPr>
      </w:pPr>
    </w:p>
    <w:p w:rsidR="006E41DD" w:rsidRDefault="006E41DD" w:rsidP="00C21351">
      <w:pPr>
        <w:pStyle w:val="Lijstalinea"/>
        <w:spacing w:after="0" w:line="240" w:lineRule="auto"/>
        <w:ind w:left="1097"/>
        <w:contextualSpacing w:val="0"/>
        <w:rPr>
          <w:rFonts w:ascii="Tahoma" w:eastAsia="Times New Roman" w:hAnsi="Tahoma" w:cs="Tahoma"/>
        </w:rPr>
      </w:pPr>
    </w:p>
    <w:p w:rsidR="006E41DD" w:rsidRDefault="006E41DD" w:rsidP="00C21351">
      <w:pPr>
        <w:pStyle w:val="Lijstalinea"/>
        <w:spacing w:after="0" w:line="240" w:lineRule="auto"/>
        <w:ind w:left="1097"/>
        <w:contextualSpacing w:val="0"/>
        <w:rPr>
          <w:rFonts w:ascii="Tahoma" w:eastAsia="Times New Roman" w:hAnsi="Tahoma" w:cs="Tahoma"/>
        </w:rPr>
      </w:pPr>
    </w:p>
    <w:p w:rsidR="006E41DD" w:rsidRPr="00C21351" w:rsidRDefault="006E41DD" w:rsidP="00C21351">
      <w:pPr>
        <w:pStyle w:val="Lijstalinea"/>
        <w:spacing w:after="0" w:line="240" w:lineRule="auto"/>
        <w:ind w:left="1097"/>
        <w:contextualSpacing w:val="0"/>
        <w:rPr>
          <w:rFonts w:ascii="Tahoma" w:eastAsia="Times New Roman" w:hAnsi="Tahoma" w:cs="Tahoma"/>
        </w:rPr>
      </w:pPr>
    </w:p>
    <w:p w:rsidR="008C6ED6" w:rsidRPr="00040849" w:rsidRDefault="008C6ED6" w:rsidP="008C6ED6">
      <w:pPr>
        <w:pStyle w:val="Lijstalinea"/>
        <w:numPr>
          <w:ilvl w:val="0"/>
          <w:numId w:val="20"/>
        </w:numPr>
        <w:spacing w:after="0" w:line="240" w:lineRule="auto"/>
        <w:contextualSpacing w:val="0"/>
        <w:rPr>
          <w:rFonts w:ascii="Tahoma" w:eastAsia="Times New Roman" w:hAnsi="Tahoma" w:cs="Tahoma"/>
          <w:b/>
          <w:i/>
        </w:rPr>
      </w:pPr>
      <w:r w:rsidRPr="00040849">
        <w:rPr>
          <w:rFonts w:ascii="Tahoma" w:hAnsi="Tahoma" w:cs="Tahoma"/>
          <w:b/>
          <w:i/>
        </w:rPr>
        <w:t xml:space="preserve">Er worden facturen gestuurd met kleine bedragen zoals de kapper of cadeautjes op de woning terwijl de verwant zelf de </w:t>
      </w:r>
      <w:proofErr w:type="spellStart"/>
      <w:r w:rsidRPr="00040849">
        <w:rPr>
          <w:rFonts w:ascii="Tahoma" w:hAnsi="Tahoma" w:cs="Tahoma"/>
          <w:b/>
          <w:i/>
        </w:rPr>
        <w:t>bewindvoering</w:t>
      </w:r>
      <w:proofErr w:type="spellEnd"/>
      <w:r w:rsidRPr="00040849">
        <w:rPr>
          <w:rFonts w:ascii="Tahoma" w:hAnsi="Tahoma" w:cs="Tahoma"/>
          <w:b/>
          <w:i/>
        </w:rPr>
        <w:t xml:space="preserve"> doet;</w:t>
      </w:r>
    </w:p>
    <w:p w:rsidR="00040849" w:rsidRDefault="00040849" w:rsidP="00040849">
      <w:pPr>
        <w:pStyle w:val="Lijstalinea"/>
        <w:spacing w:after="0" w:line="240" w:lineRule="auto"/>
        <w:ind w:left="1097"/>
        <w:contextualSpacing w:val="0"/>
        <w:rPr>
          <w:rFonts w:ascii="Tahoma" w:eastAsia="Times New Roman" w:hAnsi="Tahoma" w:cs="Tahoma"/>
        </w:rPr>
      </w:pPr>
      <w:r>
        <w:rPr>
          <w:rFonts w:ascii="Tahoma" w:eastAsia="Times New Roman" w:hAnsi="Tahoma" w:cs="Tahoma"/>
        </w:rPr>
        <w:t xml:space="preserve">Omdat Zuidwester niet meer wil dat er aparte </w:t>
      </w:r>
      <w:r w:rsidR="006E41DD">
        <w:rPr>
          <w:rFonts w:ascii="Tahoma" w:eastAsia="Times New Roman" w:hAnsi="Tahoma" w:cs="Tahoma"/>
        </w:rPr>
        <w:t>geld</w:t>
      </w:r>
      <w:r>
        <w:rPr>
          <w:rFonts w:ascii="Tahoma" w:eastAsia="Times New Roman" w:hAnsi="Tahoma" w:cs="Tahoma"/>
        </w:rPr>
        <w:t>potjes op de woning zijn</w:t>
      </w:r>
      <w:r w:rsidR="006E41DD">
        <w:rPr>
          <w:rFonts w:ascii="Tahoma" w:eastAsia="Times New Roman" w:hAnsi="Tahoma" w:cs="Tahoma"/>
        </w:rPr>
        <w:t>,</w:t>
      </w:r>
      <w:r>
        <w:rPr>
          <w:rFonts w:ascii="Tahoma" w:eastAsia="Times New Roman" w:hAnsi="Tahoma" w:cs="Tahoma"/>
        </w:rPr>
        <w:t xml:space="preserve"> is pakket A aangemaakt. Dit wordt door SBB wel meegenomen. Daarin zitten o.a. afrekening op de woning van b.v. pizza, pakjes sigaretten, cadeautjes, kapper en ijsjes. SBB trekt dit 1 x per maand leeg op de woning. Voor deze kleine bedragen heeft ZW met SBB een samenwerkingsverband</w:t>
      </w:r>
      <w:r w:rsidR="006E41DD">
        <w:rPr>
          <w:rFonts w:ascii="Tahoma" w:eastAsia="Times New Roman" w:hAnsi="Tahoma" w:cs="Tahoma"/>
        </w:rPr>
        <w:t>,</w:t>
      </w:r>
      <w:r>
        <w:rPr>
          <w:rFonts w:ascii="Tahoma" w:eastAsia="Times New Roman" w:hAnsi="Tahoma" w:cs="Tahoma"/>
        </w:rPr>
        <w:t xml:space="preserve"> daarom zijn de facturen van SBB gebaseerd op het logo van ZW. </w:t>
      </w:r>
    </w:p>
    <w:p w:rsidR="00040849" w:rsidRPr="00C77C40" w:rsidRDefault="00040849" w:rsidP="00040849">
      <w:pPr>
        <w:pStyle w:val="Lijstalinea"/>
        <w:spacing w:after="0" w:line="240" w:lineRule="auto"/>
        <w:ind w:left="1097"/>
        <w:contextualSpacing w:val="0"/>
        <w:rPr>
          <w:rFonts w:ascii="Tahoma" w:eastAsia="Times New Roman" w:hAnsi="Tahoma" w:cs="Tahoma"/>
        </w:rPr>
      </w:pPr>
    </w:p>
    <w:p w:rsidR="008C6ED6" w:rsidRPr="0095703F" w:rsidRDefault="008C6ED6" w:rsidP="008C6ED6">
      <w:pPr>
        <w:pStyle w:val="Lijstalinea"/>
        <w:numPr>
          <w:ilvl w:val="0"/>
          <w:numId w:val="20"/>
        </w:numPr>
        <w:spacing w:after="0" w:line="240" w:lineRule="auto"/>
        <w:contextualSpacing w:val="0"/>
        <w:rPr>
          <w:rFonts w:ascii="Tahoma" w:eastAsia="Times New Roman" w:hAnsi="Tahoma" w:cs="Tahoma"/>
        </w:rPr>
      </w:pPr>
      <w:r w:rsidRPr="00C21351">
        <w:rPr>
          <w:rFonts w:ascii="Tahoma" w:hAnsi="Tahoma" w:cs="Tahoma"/>
          <w:b/>
          <w:i/>
        </w:rPr>
        <w:t>De regiotaxi gaat contactloos betalen invoeren, wat betekent dit voor onze cliënten? Zij hebben geen rekening/pas</w:t>
      </w:r>
      <w:r>
        <w:rPr>
          <w:rFonts w:ascii="Tahoma" w:hAnsi="Tahoma" w:cs="Tahoma"/>
        </w:rPr>
        <w:t>.</w:t>
      </w:r>
      <w:r w:rsidR="00C21351">
        <w:rPr>
          <w:rFonts w:ascii="Tahoma" w:hAnsi="Tahoma" w:cs="Tahoma"/>
        </w:rPr>
        <w:br/>
        <w:t xml:space="preserve">Zuidwester heeft hierover gesprekken met de Rabobank. We zijn in een verkennende fase hoe we dit in de praktijk kunnen laten werken. Mevr. Van Loon zal de CR op de hoogte houden wat er gerealiseerd wordt. </w:t>
      </w:r>
    </w:p>
    <w:p w:rsidR="0095703F" w:rsidRPr="0095703F" w:rsidRDefault="0095703F" w:rsidP="0095703F">
      <w:pPr>
        <w:pStyle w:val="Lijstalinea"/>
        <w:spacing w:after="0" w:line="240" w:lineRule="auto"/>
        <w:ind w:left="1097"/>
        <w:contextualSpacing w:val="0"/>
        <w:rPr>
          <w:rFonts w:ascii="Tahoma" w:eastAsia="Times New Roman" w:hAnsi="Tahoma" w:cs="Tahoma"/>
        </w:rPr>
      </w:pPr>
    </w:p>
    <w:p w:rsidR="0095703F" w:rsidRPr="0095703F" w:rsidRDefault="0095703F" w:rsidP="0095703F">
      <w:pPr>
        <w:pStyle w:val="Lijstalinea"/>
        <w:numPr>
          <w:ilvl w:val="0"/>
          <w:numId w:val="20"/>
        </w:numPr>
        <w:spacing w:after="0" w:line="240" w:lineRule="auto"/>
        <w:contextualSpacing w:val="0"/>
        <w:rPr>
          <w:rFonts w:ascii="Tahoma" w:eastAsia="Times New Roman" w:hAnsi="Tahoma" w:cs="Tahoma"/>
        </w:rPr>
      </w:pPr>
      <w:r>
        <w:rPr>
          <w:rFonts w:ascii="Tahoma" w:hAnsi="Tahoma" w:cs="Tahoma"/>
          <w:b/>
          <w:i/>
        </w:rPr>
        <w:t xml:space="preserve">Wifi/internet - </w:t>
      </w:r>
      <w:r w:rsidRPr="0095703F">
        <w:rPr>
          <w:rFonts w:ascii="Tahoma" w:hAnsi="Tahoma" w:cs="Tahoma"/>
          <w:b/>
          <w:i/>
        </w:rPr>
        <w:t>Wat wordt er door Zuidwester wel/niet aangeboden?</w:t>
      </w:r>
    </w:p>
    <w:p w:rsidR="0095703F" w:rsidRDefault="0095703F" w:rsidP="0095703F">
      <w:pPr>
        <w:ind w:left="1097"/>
        <w:rPr>
          <w:rFonts w:ascii="Tahoma" w:hAnsi="Tahoma" w:cs="Tahoma"/>
          <w:szCs w:val="22"/>
          <w:lang w:eastAsia="en-US"/>
        </w:rPr>
      </w:pPr>
      <w:r>
        <w:rPr>
          <w:rFonts w:ascii="Tahoma" w:hAnsi="Tahoma" w:cs="Tahoma"/>
          <w:szCs w:val="22"/>
          <w:lang w:eastAsia="en-US"/>
        </w:rPr>
        <w:t>Er is een folder “wie betaalt wat?”</w:t>
      </w:r>
    </w:p>
    <w:p w:rsidR="00D15D5D" w:rsidRDefault="0095703F" w:rsidP="0095703F">
      <w:pPr>
        <w:ind w:left="1097"/>
        <w:rPr>
          <w:rFonts w:ascii="Tahoma" w:hAnsi="Tahoma" w:cs="Tahoma"/>
        </w:rPr>
      </w:pPr>
      <w:r>
        <w:rPr>
          <w:rFonts w:ascii="Tahoma" w:hAnsi="Tahoma" w:cs="Tahoma"/>
        </w:rPr>
        <w:t>In de woonkamer is een dataverbinding</w:t>
      </w:r>
      <w:r w:rsidR="009E27AC">
        <w:rPr>
          <w:rFonts w:ascii="Tahoma" w:hAnsi="Tahoma" w:cs="Tahoma"/>
        </w:rPr>
        <w:t>.</w:t>
      </w:r>
      <w:r>
        <w:rPr>
          <w:rFonts w:ascii="Tahoma" w:hAnsi="Tahoma" w:cs="Tahoma"/>
        </w:rPr>
        <w:t xml:space="preserve"> </w:t>
      </w:r>
      <w:r w:rsidR="009E27AC">
        <w:rPr>
          <w:rFonts w:ascii="Tahoma" w:hAnsi="Tahoma" w:cs="Tahoma"/>
        </w:rPr>
        <w:t>D</w:t>
      </w:r>
      <w:r>
        <w:rPr>
          <w:rFonts w:ascii="Tahoma" w:hAnsi="Tahoma" w:cs="Tahoma"/>
        </w:rPr>
        <w:t xml:space="preserve">it wordt door Zuidwester aangeboden. Data in de cliëntkamer is voor de cliënt. </w:t>
      </w:r>
      <w:r w:rsidR="006E41DD">
        <w:rPr>
          <w:rFonts w:ascii="Tahoma" w:hAnsi="Tahoma" w:cs="Tahoma"/>
        </w:rPr>
        <w:t>Wel is er</w:t>
      </w:r>
      <w:r>
        <w:rPr>
          <w:rFonts w:ascii="Tahoma" w:hAnsi="Tahoma" w:cs="Tahoma"/>
        </w:rPr>
        <w:t xml:space="preserve"> een </w:t>
      </w:r>
      <w:r w:rsidR="009E27AC">
        <w:rPr>
          <w:rFonts w:ascii="Tahoma" w:hAnsi="Tahoma" w:cs="Tahoma"/>
        </w:rPr>
        <w:t>W</w:t>
      </w:r>
      <w:r>
        <w:rPr>
          <w:rFonts w:ascii="Tahoma" w:hAnsi="Tahoma" w:cs="Tahoma"/>
        </w:rPr>
        <w:t xml:space="preserve">ifinetwerk waar bewoners gebruik van kunnen maken. </w:t>
      </w:r>
    </w:p>
    <w:p w:rsidR="0095703F" w:rsidRPr="0095703F" w:rsidRDefault="0095703F" w:rsidP="0095703F">
      <w:pPr>
        <w:ind w:left="1097"/>
        <w:rPr>
          <w:rFonts w:ascii="Tahoma" w:hAnsi="Tahoma" w:cs="Tahoma"/>
        </w:rPr>
      </w:pPr>
    </w:p>
    <w:p w:rsidR="000A0CF0" w:rsidRPr="00C50678" w:rsidRDefault="000A0CF0" w:rsidP="00E17CE8">
      <w:pPr>
        <w:pStyle w:val="Geenafstand"/>
        <w:rPr>
          <w:rFonts w:ascii="Tahoma" w:hAnsi="Tahoma" w:cs="Tahoma"/>
          <w:b/>
          <w:sz w:val="20"/>
          <w:szCs w:val="20"/>
        </w:rPr>
      </w:pPr>
    </w:p>
    <w:p w:rsidR="007F3355" w:rsidRPr="00173EFB" w:rsidRDefault="00D15D5D" w:rsidP="007F3355">
      <w:pPr>
        <w:pStyle w:val="Geenafstand"/>
        <w:numPr>
          <w:ilvl w:val="0"/>
          <w:numId w:val="1"/>
        </w:numPr>
        <w:rPr>
          <w:rFonts w:ascii="Tahoma" w:hAnsi="Tahoma" w:cs="Tahoma"/>
          <w:b/>
          <w:u w:val="single"/>
        </w:rPr>
      </w:pPr>
      <w:r>
        <w:rPr>
          <w:rFonts w:ascii="Tahoma" w:hAnsi="Tahoma" w:cs="Tahoma"/>
          <w:b/>
          <w:u w:val="single"/>
        </w:rPr>
        <w:t>Notulen</w:t>
      </w:r>
      <w:r w:rsidR="00E95AEB">
        <w:rPr>
          <w:rFonts w:ascii="Tahoma" w:hAnsi="Tahoma" w:cs="Tahoma"/>
          <w:b/>
          <w:u w:val="single"/>
        </w:rPr>
        <w:t xml:space="preserve"> </w:t>
      </w:r>
      <w:r w:rsidR="00C479B6">
        <w:rPr>
          <w:rFonts w:ascii="Tahoma" w:hAnsi="Tahoma" w:cs="Tahoma"/>
          <w:b/>
          <w:u w:val="single"/>
        </w:rPr>
        <w:t>1</w:t>
      </w:r>
      <w:r w:rsidR="00F91F4C">
        <w:rPr>
          <w:rFonts w:ascii="Tahoma" w:hAnsi="Tahoma" w:cs="Tahoma"/>
          <w:b/>
          <w:u w:val="single"/>
        </w:rPr>
        <w:t>7 april</w:t>
      </w:r>
      <w:r w:rsidR="00C479B6">
        <w:rPr>
          <w:rFonts w:ascii="Tahoma" w:hAnsi="Tahoma" w:cs="Tahoma"/>
          <w:b/>
          <w:u w:val="single"/>
        </w:rPr>
        <w:t xml:space="preserve"> 2019</w:t>
      </w:r>
    </w:p>
    <w:p w:rsidR="00A774E7" w:rsidRPr="00A774E7" w:rsidRDefault="00A774E7" w:rsidP="00E95AEB">
      <w:pPr>
        <w:pStyle w:val="Geenafstand"/>
        <w:rPr>
          <w:rFonts w:ascii="Tahoma" w:hAnsi="Tahoma" w:cs="Tahoma"/>
          <w:b/>
          <w:sz w:val="20"/>
          <w:szCs w:val="20"/>
        </w:rPr>
      </w:pPr>
    </w:p>
    <w:p w:rsidR="009327CB" w:rsidRPr="00907B64" w:rsidRDefault="002B4C97" w:rsidP="00141151">
      <w:pPr>
        <w:pStyle w:val="Geenafstand"/>
        <w:ind w:firstLine="708"/>
        <w:rPr>
          <w:rFonts w:ascii="Tahoma" w:hAnsi="Tahoma" w:cs="Tahoma"/>
          <w:i/>
        </w:rPr>
      </w:pPr>
      <w:r w:rsidRPr="00907B64">
        <w:rPr>
          <w:rFonts w:ascii="Tahoma" w:hAnsi="Tahoma" w:cs="Tahoma"/>
          <w:i/>
        </w:rPr>
        <w:t xml:space="preserve">Punt </w:t>
      </w:r>
      <w:r w:rsidR="00211228" w:rsidRPr="00907B64">
        <w:rPr>
          <w:rFonts w:ascii="Tahoma" w:hAnsi="Tahoma" w:cs="Tahoma"/>
          <w:i/>
        </w:rPr>
        <w:t>10 – praktische zaken CR</w:t>
      </w:r>
    </w:p>
    <w:p w:rsidR="00211228" w:rsidRDefault="00211228" w:rsidP="00141151">
      <w:pPr>
        <w:pStyle w:val="Geenafstand"/>
        <w:ind w:firstLine="708"/>
        <w:rPr>
          <w:rFonts w:ascii="Tahoma" w:hAnsi="Tahoma" w:cs="Tahoma"/>
        </w:rPr>
      </w:pPr>
      <w:r>
        <w:rPr>
          <w:rFonts w:ascii="Tahoma" w:hAnsi="Tahoma" w:cs="Tahoma"/>
        </w:rPr>
        <w:t>De parkeerkaarten zijn na 18.00 uur niet meer nodig.</w:t>
      </w:r>
    </w:p>
    <w:p w:rsidR="00211228" w:rsidRDefault="00211228" w:rsidP="00141151">
      <w:pPr>
        <w:pStyle w:val="Geenafstand"/>
        <w:ind w:firstLine="708"/>
        <w:rPr>
          <w:rFonts w:ascii="Tahoma" w:hAnsi="Tahoma" w:cs="Tahoma"/>
        </w:rPr>
      </w:pPr>
      <w:r>
        <w:rPr>
          <w:rFonts w:ascii="Tahoma" w:hAnsi="Tahoma" w:cs="Tahoma"/>
        </w:rPr>
        <w:t xml:space="preserve">De ambtenaar parkeerbeheer heeft excuses aangeboden omdat het betaald parkeren </w:t>
      </w:r>
    </w:p>
    <w:p w:rsidR="00211228" w:rsidRDefault="00211228" w:rsidP="00141151">
      <w:pPr>
        <w:pStyle w:val="Geenafstand"/>
        <w:ind w:firstLine="708"/>
        <w:rPr>
          <w:rFonts w:ascii="Tahoma" w:hAnsi="Tahoma" w:cs="Tahoma"/>
        </w:rPr>
      </w:pPr>
      <w:r>
        <w:rPr>
          <w:rFonts w:ascii="Tahoma" w:hAnsi="Tahoma" w:cs="Tahoma"/>
        </w:rPr>
        <w:t xml:space="preserve">en de invalideparkeerplaatsen aan de Rommerswalestraat nog niet zijn gerealiseerd. </w:t>
      </w:r>
    </w:p>
    <w:p w:rsidR="00211228" w:rsidRDefault="00211228" w:rsidP="00141151">
      <w:pPr>
        <w:pStyle w:val="Geenafstand"/>
        <w:ind w:firstLine="708"/>
        <w:rPr>
          <w:rFonts w:ascii="Tahoma" w:hAnsi="Tahoma" w:cs="Tahoma"/>
        </w:rPr>
      </w:pPr>
      <w:r>
        <w:rPr>
          <w:rFonts w:ascii="Tahoma" w:hAnsi="Tahoma" w:cs="Tahoma"/>
        </w:rPr>
        <w:t xml:space="preserve">De planning van de gemeente is om in september een inloopbijeenkomst voor de </w:t>
      </w:r>
    </w:p>
    <w:p w:rsidR="00211228" w:rsidRDefault="00211228" w:rsidP="00141151">
      <w:pPr>
        <w:pStyle w:val="Geenafstand"/>
        <w:ind w:firstLine="708"/>
        <w:rPr>
          <w:rFonts w:ascii="Tahoma" w:hAnsi="Tahoma" w:cs="Tahoma"/>
        </w:rPr>
      </w:pPr>
      <w:r>
        <w:rPr>
          <w:rFonts w:ascii="Tahoma" w:hAnsi="Tahoma" w:cs="Tahoma"/>
        </w:rPr>
        <w:t xml:space="preserve">buurt te organiseren waarin uitleg wordt gegeven over de aanleg van de </w:t>
      </w:r>
    </w:p>
    <w:p w:rsidR="00211228" w:rsidRDefault="00211228" w:rsidP="00141151">
      <w:pPr>
        <w:pStyle w:val="Geenafstand"/>
        <w:ind w:firstLine="708"/>
        <w:rPr>
          <w:rFonts w:ascii="Tahoma" w:hAnsi="Tahoma" w:cs="Tahoma"/>
        </w:rPr>
      </w:pPr>
      <w:r>
        <w:rPr>
          <w:rFonts w:ascii="Tahoma" w:hAnsi="Tahoma" w:cs="Tahoma"/>
        </w:rPr>
        <w:t xml:space="preserve">invalideparkeerplaatsen en het betaald parkeren. Daarna gaan ze over tot uitvoering. </w:t>
      </w:r>
    </w:p>
    <w:p w:rsidR="00211228" w:rsidRDefault="00211228" w:rsidP="00141151">
      <w:pPr>
        <w:pStyle w:val="Geenafstand"/>
        <w:ind w:firstLine="708"/>
        <w:rPr>
          <w:rFonts w:ascii="Tahoma" w:hAnsi="Tahoma" w:cs="Tahoma"/>
        </w:rPr>
      </w:pPr>
    </w:p>
    <w:p w:rsidR="00211228" w:rsidRPr="00907B64" w:rsidRDefault="00211228" w:rsidP="00141151">
      <w:pPr>
        <w:pStyle w:val="Geenafstand"/>
        <w:ind w:firstLine="708"/>
        <w:rPr>
          <w:rFonts w:ascii="Tahoma" w:hAnsi="Tahoma" w:cs="Tahoma"/>
          <w:i/>
        </w:rPr>
      </w:pPr>
      <w:r w:rsidRPr="00907B64">
        <w:rPr>
          <w:rFonts w:ascii="Tahoma" w:hAnsi="Tahoma" w:cs="Tahoma"/>
          <w:i/>
        </w:rPr>
        <w:t>Punt 11 – Rondvraag</w:t>
      </w:r>
    </w:p>
    <w:p w:rsidR="00907B64" w:rsidRDefault="00211228" w:rsidP="00141151">
      <w:pPr>
        <w:pStyle w:val="Geenafstand"/>
        <w:ind w:firstLine="708"/>
        <w:rPr>
          <w:rFonts w:ascii="Tahoma" w:hAnsi="Tahoma" w:cs="Tahoma"/>
        </w:rPr>
      </w:pPr>
      <w:r>
        <w:rPr>
          <w:rFonts w:ascii="Tahoma" w:hAnsi="Tahoma" w:cs="Tahoma"/>
        </w:rPr>
        <w:t xml:space="preserve">Dhr. Raats kan nog steeds niet inloggen in het systeem voor inzage in het </w:t>
      </w:r>
    </w:p>
    <w:p w:rsidR="00211228" w:rsidRDefault="00211228" w:rsidP="00141151">
      <w:pPr>
        <w:pStyle w:val="Geenafstand"/>
        <w:ind w:firstLine="708"/>
        <w:rPr>
          <w:rFonts w:ascii="Tahoma" w:hAnsi="Tahoma" w:cs="Tahoma"/>
        </w:rPr>
      </w:pPr>
      <w:r>
        <w:rPr>
          <w:rFonts w:ascii="Tahoma" w:hAnsi="Tahoma" w:cs="Tahoma"/>
        </w:rPr>
        <w:t>zorgdossier</w:t>
      </w:r>
      <w:r w:rsidR="00907B64">
        <w:rPr>
          <w:rFonts w:ascii="Tahoma" w:hAnsi="Tahoma" w:cs="Tahoma"/>
        </w:rPr>
        <w:t xml:space="preserve">. De regiomanager vraagt dit na. </w:t>
      </w:r>
      <w:r w:rsidR="00907B64" w:rsidRPr="00907B64">
        <w:rPr>
          <w:rFonts w:ascii="Tahoma" w:hAnsi="Tahoma" w:cs="Tahoma"/>
          <w:b/>
          <w:sz w:val="20"/>
          <w:szCs w:val="20"/>
        </w:rPr>
        <w:t>Actie RM</w:t>
      </w:r>
    </w:p>
    <w:p w:rsidR="009327CB" w:rsidRDefault="009327CB" w:rsidP="006E41DD">
      <w:pPr>
        <w:pStyle w:val="Geenafstand"/>
        <w:rPr>
          <w:rFonts w:ascii="Tahoma" w:hAnsi="Tahoma" w:cs="Tahoma"/>
        </w:rPr>
      </w:pPr>
    </w:p>
    <w:p w:rsidR="00001970" w:rsidRPr="00141151" w:rsidRDefault="007F3355" w:rsidP="00141151">
      <w:pPr>
        <w:pStyle w:val="Geenafstand"/>
        <w:ind w:firstLine="708"/>
        <w:rPr>
          <w:rFonts w:ascii="Tahoma" w:hAnsi="Tahoma" w:cs="Tahoma"/>
        </w:rPr>
      </w:pPr>
      <w:r>
        <w:rPr>
          <w:rFonts w:ascii="Tahoma" w:hAnsi="Tahoma" w:cs="Tahoma"/>
        </w:rPr>
        <w:t xml:space="preserve">De notulen worden goedgekeurd. </w:t>
      </w:r>
    </w:p>
    <w:p w:rsidR="00001970" w:rsidRDefault="00001970" w:rsidP="00395326">
      <w:pPr>
        <w:pStyle w:val="Geenafstand"/>
        <w:ind w:left="708"/>
        <w:rPr>
          <w:rFonts w:ascii="Tahoma" w:hAnsi="Tahoma" w:cs="Tahoma"/>
          <w:b/>
          <w:sz w:val="20"/>
          <w:szCs w:val="20"/>
        </w:rPr>
      </w:pPr>
    </w:p>
    <w:p w:rsidR="00141151" w:rsidRPr="0099441C" w:rsidRDefault="00141151" w:rsidP="0099441C">
      <w:pPr>
        <w:pStyle w:val="Geenafstand"/>
        <w:ind w:left="708"/>
        <w:rPr>
          <w:rFonts w:ascii="Tahoma" w:hAnsi="Tahoma" w:cs="Tahoma"/>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907B64" w:rsidRDefault="00907B64" w:rsidP="009550F6">
      <w:pPr>
        <w:pStyle w:val="Geenafstand"/>
        <w:ind w:left="708"/>
        <w:rPr>
          <w:rFonts w:ascii="Tahoma" w:hAnsi="Tahoma" w:cs="Tahoma"/>
          <w:b/>
        </w:rPr>
      </w:pPr>
      <w:r>
        <w:rPr>
          <w:rFonts w:ascii="Tahoma" w:hAnsi="Tahoma" w:cs="Tahoma"/>
          <w:b/>
        </w:rPr>
        <w:t>Overlijden cliënten</w:t>
      </w:r>
    </w:p>
    <w:p w:rsidR="00907B64" w:rsidRPr="00907B64" w:rsidRDefault="00907B64" w:rsidP="009550F6">
      <w:pPr>
        <w:pStyle w:val="Geenafstand"/>
        <w:ind w:left="708"/>
        <w:rPr>
          <w:rFonts w:ascii="Tahoma" w:hAnsi="Tahoma" w:cs="Tahoma"/>
        </w:rPr>
      </w:pPr>
      <w:r>
        <w:rPr>
          <w:rFonts w:ascii="Tahoma" w:hAnsi="Tahoma" w:cs="Tahoma"/>
        </w:rPr>
        <w:t>In de maand juni zijn 3 cliënten overleden. 2 cliënten van Schengestraat 41d en        1 cliënt van Scheldestraat 56a.</w:t>
      </w:r>
    </w:p>
    <w:p w:rsidR="00907B64" w:rsidRDefault="00907B64" w:rsidP="00907B64">
      <w:pPr>
        <w:pStyle w:val="Geenafstand"/>
        <w:ind w:left="708"/>
        <w:rPr>
          <w:rFonts w:ascii="Tahoma" w:hAnsi="Tahoma" w:cs="Tahoma"/>
          <w:b/>
        </w:rPr>
      </w:pPr>
    </w:p>
    <w:p w:rsidR="00907B64" w:rsidRDefault="00D909C4" w:rsidP="00907B64">
      <w:pPr>
        <w:pStyle w:val="Geenafstand"/>
        <w:ind w:left="708"/>
        <w:rPr>
          <w:rFonts w:ascii="Tahoma" w:hAnsi="Tahoma" w:cs="Tahoma"/>
          <w:b/>
        </w:rPr>
      </w:pPr>
      <w:r>
        <w:rPr>
          <w:rFonts w:ascii="Tahoma" w:hAnsi="Tahoma" w:cs="Tahoma"/>
          <w:b/>
        </w:rPr>
        <w:t xml:space="preserve">Overleg met </w:t>
      </w:r>
      <w:r w:rsidR="006E41DD">
        <w:rPr>
          <w:rFonts w:ascii="Tahoma" w:hAnsi="Tahoma" w:cs="Tahoma"/>
          <w:b/>
        </w:rPr>
        <w:t xml:space="preserve">het </w:t>
      </w:r>
      <w:r>
        <w:rPr>
          <w:rFonts w:ascii="Tahoma" w:hAnsi="Tahoma" w:cs="Tahoma"/>
          <w:b/>
        </w:rPr>
        <w:t xml:space="preserve">college van Goes </w:t>
      </w:r>
    </w:p>
    <w:p w:rsidR="00C20E5D" w:rsidRDefault="00D909C4" w:rsidP="00907B64">
      <w:pPr>
        <w:pStyle w:val="Geenafstand"/>
        <w:ind w:left="708"/>
        <w:rPr>
          <w:rFonts w:ascii="Tahoma" w:hAnsi="Tahoma" w:cs="Tahoma"/>
        </w:rPr>
      </w:pPr>
      <w:r>
        <w:rPr>
          <w:rFonts w:ascii="Tahoma" w:hAnsi="Tahoma" w:cs="Tahoma"/>
        </w:rPr>
        <w:t xml:space="preserve">Op 12 juni </w:t>
      </w:r>
      <w:proofErr w:type="spellStart"/>
      <w:r w:rsidR="006E41DD">
        <w:rPr>
          <w:rFonts w:ascii="Tahoma" w:hAnsi="Tahoma" w:cs="Tahoma"/>
        </w:rPr>
        <w:t>j.l</w:t>
      </w:r>
      <w:proofErr w:type="spellEnd"/>
      <w:r w:rsidR="006E41DD">
        <w:rPr>
          <w:rFonts w:ascii="Tahoma" w:hAnsi="Tahoma" w:cs="Tahoma"/>
        </w:rPr>
        <w:t xml:space="preserve">. </w:t>
      </w:r>
      <w:r>
        <w:rPr>
          <w:rFonts w:ascii="Tahoma" w:hAnsi="Tahoma" w:cs="Tahoma"/>
        </w:rPr>
        <w:t xml:space="preserve">is er een overleg geweest met de burgemeester, wethouder zorg, beleidsmedewerker zorg, adviseur openbare orde en de wijkagent om de zorgen te bespreken die het college heeft m.b.t. onze locatie/studio’s aan de ’s-Heer Hendrikskinderenstraat 48-50. </w:t>
      </w:r>
      <w:r w:rsidR="00C20E5D">
        <w:rPr>
          <w:rFonts w:ascii="Tahoma" w:hAnsi="Tahoma" w:cs="Tahoma"/>
        </w:rPr>
        <w:t xml:space="preserve">Het was een goed gesprek </w:t>
      </w:r>
      <w:r>
        <w:rPr>
          <w:rFonts w:ascii="Tahoma" w:hAnsi="Tahoma" w:cs="Tahoma"/>
        </w:rPr>
        <w:t xml:space="preserve">Dit ging vooral </w:t>
      </w:r>
      <w:r w:rsidR="006E41DD">
        <w:rPr>
          <w:rFonts w:ascii="Tahoma" w:hAnsi="Tahoma" w:cs="Tahoma"/>
        </w:rPr>
        <w:t xml:space="preserve">over de </w:t>
      </w:r>
      <w:r w:rsidR="00C20E5D">
        <w:rPr>
          <w:rFonts w:ascii="Tahoma" w:hAnsi="Tahoma" w:cs="Tahoma"/>
        </w:rPr>
        <w:t xml:space="preserve">overlast en delicten in de </w:t>
      </w:r>
      <w:r>
        <w:rPr>
          <w:rFonts w:ascii="Tahoma" w:hAnsi="Tahoma" w:cs="Tahoma"/>
        </w:rPr>
        <w:t xml:space="preserve">zomerperiode in 2018. </w:t>
      </w:r>
      <w:r w:rsidR="00C20E5D">
        <w:rPr>
          <w:rFonts w:ascii="Tahoma" w:hAnsi="Tahoma" w:cs="Tahoma"/>
        </w:rPr>
        <w:t xml:space="preserve">De laatste 4 à 5 maanden is het daar rustiger. </w:t>
      </w:r>
    </w:p>
    <w:p w:rsidR="006E41DD" w:rsidRDefault="006E41DD" w:rsidP="00907B64">
      <w:pPr>
        <w:pStyle w:val="Geenafstand"/>
        <w:ind w:left="708"/>
        <w:rPr>
          <w:rFonts w:ascii="Tahoma" w:hAnsi="Tahoma" w:cs="Tahoma"/>
        </w:rPr>
      </w:pPr>
    </w:p>
    <w:p w:rsidR="006E41DD" w:rsidRDefault="006E41DD" w:rsidP="00907B64">
      <w:pPr>
        <w:pStyle w:val="Geenafstand"/>
        <w:ind w:left="708"/>
        <w:rPr>
          <w:rFonts w:ascii="Tahoma" w:hAnsi="Tahoma" w:cs="Tahoma"/>
        </w:rPr>
      </w:pPr>
    </w:p>
    <w:p w:rsidR="006E41DD" w:rsidRDefault="006E41DD" w:rsidP="00907B64">
      <w:pPr>
        <w:pStyle w:val="Geenafstand"/>
        <w:ind w:left="708"/>
        <w:rPr>
          <w:rFonts w:ascii="Tahoma" w:hAnsi="Tahoma" w:cs="Tahoma"/>
        </w:rPr>
      </w:pPr>
    </w:p>
    <w:p w:rsidR="006E41DD" w:rsidRDefault="006E41DD" w:rsidP="00907B64">
      <w:pPr>
        <w:pStyle w:val="Geenafstand"/>
        <w:ind w:left="708"/>
        <w:rPr>
          <w:rFonts w:ascii="Tahoma" w:hAnsi="Tahoma" w:cs="Tahoma"/>
        </w:rPr>
      </w:pPr>
    </w:p>
    <w:p w:rsidR="00971F0F" w:rsidRDefault="00C20E5D" w:rsidP="00907B64">
      <w:pPr>
        <w:pStyle w:val="Geenafstand"/>
        <w:ind w:left="708"/>
        <w:rPr>
          <w:rFonts w:ascii="Tahoma" w:hAnsi="Tahoma" w:cs="Tahoma"/>
        </w:rPr>
      </w:pPr>
      <w:r>
        <w:rPr>
          <w:rFonts w:ascii="Tahoma" w:hAnsi="Tahoma" w:cs="Tahoma"/>
        </w:rPr>
        <w:t xml:space="preserve">1 cliënt is naar een andere regio verhuisd en 2 zijn er aan het uitstromen. Wij gaan in overleg met de buurtbewoners en de andere zorginstellingen in de </w:t>
      </w:r>
      <w:r w:rsidR="00971F0F">
        <w:rPr>
          <w:rFonts w:ascii="Tahoma" w:hAnsi="Tahoma" w:cs="Tahoma"/>
        </w:rPr>
        <w:t xml:space="preserve">directe omgeving zoals </w:t>
      </w:r>
      <w:proofErr w:type="spellStart"/>
      <w:r w:rsidR="00971F0F">
        <w:rPr>
          <w:rFonts w:ascii="Tahoma" w:hAnsi="Tahoma" w:cs="Tahoma"/>
        </w:rPr>
        <w:t>Emergis</w:t>
      </w:r>
      <w:proofErr w:type="spellEnd"/>
      <w:r w:rsidR="00971F0F">
        <w:rPr>
          <w:rFonts w:ascii="Tahoma" w:hAnsi="Tahoma" w:cs="Tahoma"/>
        </w:rPr>
        <w:t xml:space="preserve"> en Zeeuwse Gronden. Over 6 maanden wordt er een vervolgafspraak gepland. </w:t>
      </w:r>
    </w:p>
    <w:p w:rsidR="00907B64" w:rsidRDefault="00907B64" w:rsidP="00971F0F">
      <w:pPr>
        <w:pStyle w:val="Geenafstand"/>
        <w:rPr>
          <w:rFonts w:ascii="Tahoma" w:hAnsi="Tahoma" w:cs="Tahoma"/>
          <w:b/>
        </w:rPr>
      </w:pPr>
    </w:p>
    <w:p w:rsidR="00935906" w:rsidRPr="00935906" w:rsidRDefault="00F91F4C" w:rsidP="009550F6">
      <w:pPr>
        <w:pStyle w:val="Geenafstand"/>
        <w:ind w:left="708"/>
        <w:rPr>
          <w:rFonts w:ascii="Tahoma" w:hAnsi="Tahoma" w:cs="Tahoma"/>
          <w:b/>
        </w:rPr>
      </w:pPr>
      <w:r>
        <w:rPr>
          <w:rFonts w:ascii="Tahoma" w:hAnsi="Tahoma" w:cs="Tahoma"/>
          <w:b/>
        </w:rPr>
        <w:t>Stand van zaken Evertsenstraat</w:t>
      </w:r>
    </w:p>
    <w:p w:rsidR="00971F0F" w:rsidRDefault="00971F0F" w:rsidP="0099441C">
      <w:pPr>
        <w:ind w:left="12" w:firstLine="708"/>
        <w:rPr>
          <w:rFonts w:ascii="Tahoma" w:hAnsi="Tahoma" w:cs="Tahoma"/>
          <w:szCs w:val="22"/>
        </w:rPr>
      </w:pPr>
      <w:r>
        <w:rPr>
          <w:rFonts w:ascii="Tahoma" w:hAnsi="Tahoma" w:cs="Tahoma"/>
          <w:szCs w:val="22"/>
        </w:rPr>
        <w:t>Op 1 september zullen de 1</w:t>
      </w:r>
      <w:r w:rsidRPr="00971F0F">
        <w:rPr>
          <w:rFonts w:ascii="Tahoma" w:hAnsi="Tahoma" w:cs="Tahoma"/>
          <w:szCs w:val="22"/>
          <w:vertAlign w:val="superscript"/>
        </w:rPr>
        <w:t>e</w:t>
      </w:r>
      <w:r>
        <w:rPr>
          <w:rFonts w:ascii="Tahoma" w:hAnsi="Tahoma" w:cs="Tahoma"/>
          <w:szCs w:val="22"/>
        </w:rPr>
        <w:t xml:space="preserve"> sleutels worden uitgereikt. Inmiddels zijn er al 13 </w:t>
      </w:r>
    </w:p>
    <w:p w:rsidR="00971F0F" w:rsidRDefault="00971F0F" w:rsidP="0099441C">
      <w:pPr>
        <w:ind w:left="12" w:firstLine="708"/>
        <w:rPr>
          <w:rFonts w:ascii="Tahoma" w:hAnsi="Tahoma" w:cs="Tahoma"/>
          <w:szCs w:val="22"/>
        </w:rPr>
      </w:pPr>
      <w:r>
        <w:rPr>
          <w:rFonts w:ascii="Tahoma" w:hAnsi="Tahoma" w:cs="Tahoma"/>
          <w:szCs w:val="22"/>
        </w:rPr>
        <w:t>cliënten die in aanmerking komen voor een appartement</w:t>
      </w:r>
      <w:r w:rsidR="002B6351">
        <w:rPr>
          <w:rFonts w:ascii="Tahoma" w:hAnsi="Tahoma" w:cs="Tahoma"/>
          <w:szCs w:val="22"/>
        </w:rPr>
        <w:t>.</w:t>
      </w:r>
      <w:r>
        <w:rPr>
          <w:rFonts w:ascii="Tahoma" w:hAnsi="Tahoma" w:cs="Tahoma"/>
          <w:szCs w:val="22"/>
        </w:rPr>
        <w:t xml:space="preserve"> Over de resterende </w:t>
      </w:r>
    </w:p>
    <w:p w:rsidR="00971F0F" w:rsidRDefault="00971F0F" w:rsidP="0099441C">
      <w:pPr>
        <w:ind w:left="12" w:firstLine="708"/>
        <w:rPr>
          <w:rFonts w:ascii="Tahoma" w:hAnsi="Tahoma" w:cs="Tahoma"/>
          <w:szCs w:val="22"/>
        </w:rPr>
      </w:pPr>
      <w:r>
        <w:rPr>
          <w:rFonts w:ascii="Tahoma" w:hAnsi="Tahoma" w:cs="Tahoma"/>
          <w:szCs w:val="22"/>
        </w:rPr>
        <w:t xml:space="preserve">appartementen zijn we in bemiddeling. Het zorgkantoor heeft de productieafspraak </w:t>
      </w:r>
    </w:p>
    <w:p w:rsidR="002B6351" w:rsidRDefault="00971F0F" w:rsidP="0099441C">
      <w:pPr>
        <w:ind w:left="12" w:firstLine="708"/>
        <w:rPr>
          <w:rFonts w:ascii="Tahoma" w:hAnsi="Tahoma" w:cs="Tahoma"/>
          <w:szCs w:val="22"/>
        </w:rPr>
      </w:pPr>
      <w:r>
        <w:rPr>
          <w:rFonts w:ascii="Tahoma" w:hAnsi="Tahoma" w:cs="Tahoma"/>
          <w:szCs w:val="22"/>
        </w:rPr>
        <w:t>voor VPT (Volledig Pakket Thuis) volledig goedgekeurd.</w:t>
      </w:r>
      <w:r w:rsidR="002B6351">
        <w:rPr>
          <w:rFonts w:ascii="Tahoma" w:hAnsi="Tahoma" w:cs="Tahoma"/>
          <w:szCs w:val="22"/>
        </w:rPr>
        <w:t xml:space="preserve"> Het gaat hier om scheiden </w:t>
      </w:r>
    </w:p>
    <w:p w:rsidR="009550F6" w:rsidRDefault="002B6351" w:rsidP="0099441C">
      <w:pPr>
        <w:ind w:left="12" w:firstLine="708"/>
        <w:rPr>
          <w:rFonts w:ascii="Tahoma" w:hAnsi="Tahoma" w:cs="Tahoma"/>
          <w:szCs w:val="22"/>
        </w:rPr>
      </w:pPr>
      <w:r>
        <w:rPr>
          <w:rFonts w:ascii="Tahoma" w:hAnsi="Tahoma" w:cs="Tahoma"/>
          <w:szCs w:val="22"/>
        </w:rPr>
        <w:t xml:space="preserve">van wonen en zorg. De cliënten gaan zelf huren en Zuidwester levert de zorg. </w:t>
      </w:r>
    </w:p>
    <w:p w:rsidR="002B6351" w:rsidRDefault="002B6351" w:rsidP="002B6351">
      <w:pPr>
        <w:ind w:left="12" w:firstLine="708"/>
        <w:rPr>
          <w:rFonts w:ascii="Tahoma" w:hAnsi="Tahoma" w:cs="Tahoma"/>
          <w:szCs w:val="22"/>
        </w:rPr>
      </w:pPr>
      <w:r>
        <w:rPr>
          <w:rFonts w:ascii="Tahoma" w:hAnsi="Tahoma" w:cs="Tahoma"/>
          <w:szCs w:val="22"/>
        </w:rPr>
        <w:t xml:space="preserve">Er komen nieuwe cliënten, cliënten die al via </w:t>
      </w:r>
      <w:proofErr w:type="spellStart"/>
      <w:r>
        <w:rPr>
          <w:rFonts w:ascii="Tahoma" w:hAnsi="Tahoma" w:cs="Tahoma"/>
          <w:szCs w:val="22"/>
        </w:rPr>
        <w:t>Eigenz</w:t>
      </w:r>
      <w:proofErr w:type="spellEnd"/>
      <w:r>
        <w:rPr>
          <w:rFonts w:ascii="Tahoma" w:hAnsi="Tahoma" w:cs="Tahoma"/>
          <w:szCs w:val="22"/>
        </w:rPr>
        <w:t xml:space="preserve"> thuiszorgondersteuning hadden</w:t>
      </w:r>
    </w:p>
    <w:p w:rsidR="002B6351" w:rsidRDefault="002B6351" w:rsidP="0099441C">
      <w:pPr>
        <w:ind w:left="12" w:firstLine="708"/>
        <w:rPr>
          <w:rFonts w:ascii="Tahoma" w:hAnsi="Tahoma" w:cs="Tahoma"/>
          <w:szCs w:val="22"/>
        </w:rPr>
      </w:pPr>
      <w:r>
        <w:rPr>
          <w:rFonts w:ascii="Tahoma" w:hAnsi="Tahoma" w:cs="Tahoma"/>
          <w:szCs w:val="22"/>
        </w:rPr>
        <w:t xml:space="preserve">en cliënten die al bij ons woonden. </w:t>
      </w:r>
    </w:p>
    <w:p w:rsidR="009550F6" w:rsidRDefault="009550F6" w:rsidP="0099441C">
      <w:pPr>
        <w:ind w:left="12" w:firstLine="708"/>
        <w:rPr>
          <w:rFonts w:ascii="Tahoma" w:hAnsi="Tahoma" w:cs="Tahoma"/>
          <w:szCs w:val="22"/>
        </w:rPr>
      </w:pPr>
    </w:p>
    <w:p w:rsidR="009A1B7E" w:rsidRPr="00935906" w:rsidRDefault="00F91F4C" w:rsidP="009A1B7E">
      <w:pPr>
        <w:pStyle w:val="Geenafstand"/>
        <w:ind w:left="720"/>
        <w:rPr>
          <w:rFonts w:ascii="Tahoma" w:hAnsi="Tahoma" w:cs="Tahoma"/>
          <w:b/>
        </w:rPr>
      </w:pPr>
      <w:r>
        <w:rPr>
          <w:rFonts w:ascii="Tahoma" w:hAnsi="Tahoma" w:cs="Tahoma"/>
          <w:b/>
        </w:rPr>
        <w:t>Stand van zaken GZ-groep</w:t>
      </w:r>
    </w:p>
    <w:p w:rsidR="002B6351" w:rsidRDefault="002B6351" w:rsidP="009A1B7E">
      <w:pPr>
        <w:ind w:left="12" w:firstLine="708"/>
        <w:rPr>
          <w:rFonts w:ascii="Tahoma" w:hAnsi="Tahoma" w:cs="Tahoma"/>
          <w:szCs w:val="22"/>
        </w:rPr>
      </w:pPr>
      <w:r>
        <w:rPr>
          <w:rFonts w:ascii="Tahoma" w:hAnsi="Tahoma" w:cs="Tahoma"/>
          <w:szCs w:val="22"/>
        </w:rPr>
        <w:t xml:space="preserve">Als GZ-groep is gekeken of we meer samen kunnen en willen doen. Hiervoor is het </w:t>
      </w:r>
    </w:p>
    <w:p w:rsidR="002B6351" w:rsidRDefault="002B6351" w:rsidP="009A1B7E">
      <w:pPr>
        <w:ind w:left="12" w:firstLine="708"/>
        <w:rPr>
          <w:rFonts w:ascii="Tahoma" w:hAnsi="Tahoma" w:cs="Tahoma"/>
          <w:szCs w:val="22"/>
        </w:rPr>
      </w:pPr>
      <w:r>
        <w:rPr>
          <w:rFonts w:ascii="Tahoma" w:hAnsi="Tahoma" w:cs="Tahoma"/>
          <w:szCs w:val="22"/>
        </w:rPr>
        <w:t>advies naar de Raad van Toezicht gegaan. Eerst komt er een bestuurlijke fusie op</w:t>
      </w:r>
    </w:p>
    <w:p w:rsidR="009550F6" w:rsidRDefault="002B6351" w:rsidP="002B6351">
      <w:pPr>
        <w:ind w:left="12" w:firstLine="708"/>
        <w:rPr>
          <w:rFonts w:ascii="Tahoma" w:hAnsi="Tahoma" w:cs="Tahoma"/>
          <w:szCs w:val="22"/>
        </w:rPr>
      </w:pPr>
      <w:r>
        <w:rPr>
          <w:rFonts w:ascii="Tahoma" w:hAnsi="Tahoma" w:cs="Tahoma"/>
          <w:szCs w:val="22"/>
        </w:rPr>
        <w:t>1 april 2020 en daarna wordt er doorontwikkeld.</w:t>
      </w:r>
    </w:p>
    <w:p w:rsidR="00A65D0F" w:rsidRDefault="00A65D0F" w:rsidP="009A1B7E">
      <w:pPr>
        <w:pStyle w:val="Geenafstand"/>
        <w:ind w:left="720"/>
        <w:rPr>
          <w:rFonts w:ascii="Tahoma" w:hAnsi="Tahoma" w:cs="Tahoma"/>
          <w:b/>
        </w:rPr>
      </w:pPr>
    </w:p>
    <w:p w:rsidR="009A1B7E" w:rsidRPr="00935906" w:rsidRDefault="00F91F4C" w:rsidP="009A1B7E">
      <w:pPr>
        <w:pStyle w:val="Geenafstand"/>
        <w:ind w:left="720"/>
        <w:rPr>
          <w:rFonts w:ascii="Tahoma" w:hAnsi="Tahoma" w:cs="Tahoma"/>
          <w:b/>
        </w:rPr>
      </w:pPr>
      <w:bookmarkStart w:id="0" w:name="_Hlk19875841"/>
      <w:r>
        <w:rPr>
          <w:rFonts w:ascii="Tahoma" w:hAnsi="Tahoma" w:cs="Tahoma"/>
          <w:b/>
        </w:rPr>
        <w:t>Terugkoppeling Bewonersraad</w:t>
      </w:r>
    </w:p>
    <w:bookmarkEnd w:id="0"/>
    <w:p w:rsidR="00F91F4C" w:rsidRDefault="00A15B20" w:rsidP="000D60FE">
      <w:pPr>
        <w:ind w:left="708" w:firstLine="12"/>
        <w:rPr>
          <w:rFonts w:ascii="Tahoma" w:hAnsi="Tahoma" w:cs="Tahoma"/>
          <w:szCs w:val="22"/>
        </w:rPr>
      </w:pPr>
      <w:r>
        <w:rPr>
          <w:rFonts w:ascii="Tahoma" w:hAnsi="Tahoma" w:cs="Tahoma"/>
          <w:szCs w:val="22"/>
        </w:rPr>
        <w:t xml:space="preserve">Mevr. </w:t>
      </w:r>
      <w:proofErr w:type="spellStart"/>
      <w:r>
        <w:rPr>
          <w:rFonts w:ascii="Tahoma" w:hAnsi="Tahoma" w:cs="Tahoma"/>
          <w:szCs w:val="22"/>
        </w:rPr>
        <w:t>Coppejans</w:t>
      </w:r>
      <w:proofErr w:type="spellEnd"/>
      <w:r>
        <w:rPr>
          <w:rFonts w:ascii="Tahoma" w:hAnsi="Tahoma" w:cs="Tahoma"/>
          <w:szCs w:val="22"/>
        </w:rPr>
        <w:t xml:space="preserve"> is afwezig</w:t>
      </w:r>
      <w:r w:rsidR="009327CB">
        <w:rPr>
          <w:rFonts w:ascii="Tahoma" w:hAnsi="Tahoma" w:cs="Tahoma"/>
          <w:szCs w:val="22"/>
        </w:rPr>
        <w:t xml:space="preserve"> vanwege een operatie. Haar herstel gaat langere tijd duren. De leden van de Bewonersraad hebben aangegeven te willen wachten totdat zij hersteld is en niet door te willen gaan met een vervangende coach. </w:t>
      </w:r>
    </w:p>
    <w:p w:rsidR="008C6ED6" w:rsidRDefault="008C6ED6" w:rsidP="000D60FE">
      <w:pPr>
        <w:ind w:left="708" w:firstLine="12"/>
        <w:rPr>
          <w:rFonts w:ascii="Tahoma" w:hAnsi="Tahoma" w:cs="Tahoma"/>
          <w:szCs w:val="22"/>
        </w:rPr>
      </w:pPr>
    </w:p>
    <w:p w:rsidR="00F91F4C" w:rsidRPr="00935906" w:rsidRDefault="00F91F4C" w:rsidP="00F91F4C">
      <w:pPr>
        <w:pStyle w:val="Geenafstand"/>
        <w:ind w:left="720"/>
        <w:rPr>
          <w:rFonts w:ascii="Tahoma" w:hAnsi="Tahoma" w:cs="Tahoma"/>
          <w:b/>
        </w:rPr>
      </w:pPr>
      <w:r>
        <w:rPr>
          <w:rFonts w:ascii="Tahoma" w:hAnsi="Tahoma" w:cs="Tahoma"/>
          <w:b/>
        </w:rPr>
        <w:t>Update financiën</w:t>
      </w:r>
    </w:p>
    <w:p w:rsidR="006E41DD" w:rsidRDefault="00941694" w:rsidP="00941694">
      <w:pPr>
        <w:widowControl w:val="0"/>
        <w:ind w:firstLine="709"/>
        <w:rPr>
          <w:rFonts w:ascii="Tahoma" w:hAnsi="Tahoma" w:cs="Tahoma"/>
        </w:rPr>
      </w:pPr>
      <w:r>
        <w:rPr>
          <w:rFonts w:ascii="Tahoma" w:hAnsi="Tahoma" w:cs="Tahoma"/>
        </w:rPr>
        <w:t xml:space="preserve">De financiën </w:t>
      </w:r>
      <w:r w:rsidR="006E41DD">
        <w:rPr>
          <w:rFonts w:ascii="Tahoma" w:hAnsi="Tahoma" w:cs="Tahoma"/>
        </w:rPr>
        <w:t xml:space="preserve">zijn </w:t>
      </w:r>
      <w:r w:rsidR="002B6351" w:rsidRPr="002B6351">
        <w:rPr>
          <w:rFonts w:ascii="Tahoma" w:hAnsi="Tahoma" w:cs="Tahoma"/>
        </w:rPr>
        <w:t xml:space="preserve">zorgelijk, al is er een lichte verbetering zichtbaar. </w:t>
      </w:r>
      <w:r>
        <w:rPr>
          <w:rFonts w:ascii="Tahoma" w:hAnsi="Tahoma" w:cs="Tahoma"/>
        </w:rPr>
        <w:t xml:space="preserve">Door het </w:t>
      </w:r>
    </w:p>
    <w:p w:rsidR="002B6351" w:rsidRPr="002B6351" w:rsidRDefault="00941694" w:rsidP="006E41DD">
      <w:pPr>
        <w:widowControl w:val="0"/>
        <w:ind w:firstLine="709"/>
        <w:rPr>
          <w:rFonts w:ascii="Tahoma" w:hAnsi="Tahoma" w:cs="Tahoma"/>
        </w:rPr>
      </w:pPr>
      <w:r>
        <w:rPr>
          <w:rFonts w:ascii="Tahoma" w:hAnsi="Tahoma" w:cs="Tahoma"/>
        </w:rPr>
        <w:t xml:space="preserve">overlijden </w:t>
      </w:r>
      <w:r w:rsidR="002B6351" w:rsidRPr="002B6351">
        <w:rPr>
          <w:rFonts w:ascii="Tahoma" w:hAnsi="Tahoma" w:cs="Tahoma"/>
        </w:rPr>
        <w:t>van 3 cliënten</w:t>
      </w:r>
      <w:r>
        <w:rPr>
          <w:rFonts w:ascii="Tahoma" w:hAnsi="Tahoma" w:cs="Tahoma"/>
        </w:rPr>
        <w:t xml:space="preserve"> zijn er </w:t>
      </w:r>
      <w:r w:rsidR="002B6351" w:rsidRPr="002B6351">
        <w:rPr>
          <w:rFonts w:ascii="Tahoma" w:hAnsi="Tahoma" w:cs="Tahoma"/>
        </w:rPr>
        <w:t>wederom open plaatsen ontstaan.</w:t>
      </w:r>
    </w:p>
    <w:p w:rsidR="002B6351" w:rsidRPr="002B6351" w:rsidRDefault="00941694" w:rsidP="00941694">
      <w:pPr>
        <w:ind w:left="708"/>
        <w:rPr>
          <w:rFonts w:ascii="Tahoma" w:hAnsi="Tahoma" w:cs="Tahoma"/>
        </w:rPr>
      </w:pPr>
      <w:r>
        <w:rPr>
          <w:rFonts w:ascii="Tahoma" w:hAnsi="Tahoma" w:cs="Tahoma"/>
        </w:rPr>
        <w:t>De i</w:t>
      </w:r>
      <w:r w:rsidR="002B6351" w:rsidRPr="002B6351">
        <w:rPr>
          <w:rFonts w:ascii="Tahoma" w:hAnsi="Tahoma" w:cs="Tahoma"/>
        </w:rPr>
        <w:t>ngezette maatregelen en afspraken blijven van kracht en dat zou betekenen dat opbrengsten en uitgaven in balans gaan komen.</w:t>
      </w:r>
    </w:p>
    <w:p w:rsidR="00A65D0F" w:rsidRDefault="002B6351" w:rsidP="00941694">
      <w:pPr>
        <w:ind w:left="708" w:firstLine="12"/>
        <w:rPr>
          <w:rFonts w:ascii="Tahoma" w:hAnsi="Tahoma" w:cs="Tahoma"/>
        </w:rPr>
      </w:pPr>
      <w:r w:rsidRPr="002B6351">
        <w:rPr>
          <w:rFonts w:ascii="Tahoma" w:hAnsi="Tahoma" w:cs="Tahoma"/>
        </w:rPr>
        <w:t>Toch is het ook denkbaar dat er na de zomer (nog) verregaande maatregelen nodig zijn om het tij te keren.</w:t>
      </w:r>
    </w:p>
    <w:p w:rsidR="00941694" w:rsidRDefault="00941694" w:rsidP="00941694">
      <w:pPr>
        <w:ind w:left="708" w:firstLine="12"/>
        <w:rPr>
          <w:rFonts w:ascii="Tahoma" w:hAnsi="Tahoma" w:cs="Tahoma"/>
          <w:szCs w:val="22"/>
        </w:rPr>
      </w:pPr>
    </w:p>
    <w:p w:rsidR="00941694" w:rsidRDefault="00941694" w:rsidP="00941694">
      <w:pPr>
        <w:ind w:left="708" w:firstLine="12"/>
        <w:rPr>
          <w:rFonts w:ascii="Tahoma" w:hAnsi="Tahoma" w:cs="Tahoma"/>
          <w:szCs w:val="22"/>
        </w:rPr>
      </w:pPr>
      <w:r>
        <w:rPr>
          <w:rFonts w:ascii="Tahoma" w:hAnsi="Tahoma" w:cs="Tahoma"/>
          <w:szCs w:val="22"/>
        </w:rPr>
        <w:t>De CR spreekt hun zorgen uit om de basiszorg omdat er veel invalkrachten zijn</w:t>
      </w:r>
      <w:r w:rsidR="006E41DD">
        <w:rPr>
          <w:rFonts w:ascii="Tahoma" w:hAnsi="Tahoma" w:cs="Tahoma"/>
          <w:szCs w:val="22"/>
        </w:rPr>
        <w:t>,</w:t>
      </w:r>
      <w:r>
        <w:rPr>
          <w:rFonts w:ascii="Tahoma" w:hAnsi="Tahoma" w:cs="Tahoma"/>
          <w:szCs w:val="22"/>
        </w:rPr>
        <w:t xml:space="preserve"> dat medewerkers geen grote contracten kunnen krijgen</w:t>
      </w:r>
      <w:r w:rsidR="000D4B4C">
        <w:rPr>
          <w:rFonts w:ascii="Tahoma" w:hAnsi="Tahoma" w:cs="Tahoma"/>
          <w:szCs w:val="22"/>
        </w:rPr>
        <w:t xml:space="preserve"> en hoe </w:t>
      </w:r>
      <w:r w:rsidR="00BA1537">
        <w:rPr>
          <w:rFonts w:ascii="Tahoma" w:hAnsi="Tahoma" w:cs="Tahoma"/>
          <w:szCs w:val="22"/>
        </w:rPr>
        <w:t xml:space="preserve">Zuidwester personeel </w:t>
      </w:r>
      <w:r w:rsidR="006E41DD">
        <w:rPr>
          <w:rFonts w:ascii="Tahoma" w:hAnsi="Tahoma" w:cs="Tahoma"/>
          <w:szCs w:val="22"/>
        </w:rPr>
        <w:t xml:space="preserve">kan </w:t>
      </w:r>
      <w:r w:rsidR="00BA1537">
        <w:rPr>
          <w:rFonts w:ascii="Tahoma" w:hAnsi="Tahoma" w:cs="Tahoma"/>
          <w:szCs w:val="22"/>
        </w:rPr>
        <w:t>boeien en binden zodat ze niet weglopen.</w:t>
      </w:r>
    </w:p>
    <w:p w:rsidR="00BA1537" w:rsidRDefault="00BA1537" w:rsidP="00941694">
      <w:pPr>
        <w:ind w:left="708" w:firstLine="12"/>
        <w:rPr>
          <w:rFonts w:ascii="Tahoma" w:hAnsi="Tahoma" w:cs="Tahoma"/>
          <w:szCs w:val="22"/>
        </w:rPr>
      </w:pPr>
      <w:r>
        <w:rPr>
          <w:rFonts w:ascii="Tahoma" w:hAnsi="Tahoma" w:cs="Tahoma"/>
          <w:szCs w:val="22"/>
        </w:rPr>
        <w:t>De RM geeft aan niet de indruk te hebben dat er personeel wegloopt. Er is geen extreme uitstroom. De uitzendkrachten hebben we de vinger o</w:t>
      </w:r>
      <w:r w:rsidR="00307468">
        <w:rPr>
          <w:rFonts w:ascii="Tahoma" w:hAnsi="Tahoma" w:cs="Tahoma"/>
          <w:szCs w:val="22"/>
        </w:rPr>
        <w:t>p</w:t>
      </w:r>
      <w:r>
        <w:rPr>
          <w:rFonts w:ascii="Tahoma" w:hAnsi="Tahoma" w:cs="Tahoma"/>
          <w:szCs w:val="22"/>
        </w:rPr>
        <w:t>, alleen op Hendrik 48-50 niet omdat de vacature niet in te vullen is. Grotere contracten is lastig omdat dagbesteding moet krimpen. In een andere regio wordt wonen met dagbesteding gecombineerd. Wij hebben die ruimte niet. Met de ZZP-</w:t>
      </w:r>
      <w:proofErr w:type="spellStart"/>
      <w:r>
        <w:rPr>
          <w:rFonts w:ascii="Tahoma" w:hAnsi="Tahoma" w:cs="Tahoma"/>
          <w:szCs w:val="22"/>
        </w:rPr>
        <w:t>ers</w:t>
      </w:r>
      <w:proofErr w:type="spellEnd"/>
      <w:r>
        <w:rPr>
          <w:rFonts w:ascii="Tahoma" w:hAnsi="Tahoma" w:cs="Tahoma"/>
          <w:szCs w:val="22"/>
        </w:rPr>
        <w:t xml:space="preserve"> gaan we in gesprek waarom ze niet in loondienst willen komen. </w:t>
      </w:r>
    </w:p>
    <w:p w:rsidR="00BA1537" w:rsidRDefault="00BA1537" w:rsidP="00941694">
      <w:pPr>
        <w:ind w:left="708" w:firstLine="12"/>
        <w:rPr>
          <w:rFonts w:ascii="Tahoma" w:hAnsi="Tahoma" w:cs="Tahoma"/>
          <w:szCs w:val="22"/>
        </w:rPr>
      </w:pPr>
    </w:p>
    <w:p w:rsidR="00BA1537" w:rsidRDefault="00BA1537" w:rsidP="00941694">
      <w:pPr>
        <w:ind w:left="708" w:firstLine="12"/>
        <w:rPr>
          <w:rFonts w:ascii="Tahoma" w:hAnsi="Tahoma" w:cs="Tahoma"/>
          <w:szCs w:val="22"/>
        </w:rPr>
      </w:pPr>
      <w:r>
        <w:rPr>
          <w:rFonts w:ascii="Tahoma" w:hAnsi="Tahoma" w:cs="Tahoma"/>
          <w:szCs w:val="22"/>
        </w:rPr>
        <w:t>De begroting 2020 is behoorlijk uitdagend.</w:t>
      </w:r>
    </w:p>
    <w:p w:rsidR="00BA1537" w:rsidRPr="00BA1537" w:rsidRDefault="00BA1537" w:rsidP="00BA1537">
      <w:pPr>
        <w:ind w:left="708" w:firstLine="12"/>
        <w:rPr>
          <w:rFonts w:ascii="Tahoma" w:hAnsi="Tahoma" w:cs="Tahoma"/>
          <w:szCs w:val="22"/>
        </w:rPr>
      </w:pPr>
      <w:r>
        <w:rPr>
          <w:rFonts w:ascii="Tahoma" w:hAnsi="Tahoma" w:cs="Tahoma"/>
          <w:szCs w:val="22"/>
        </w:rPr>
        <w:t>Wat we momenteel aan het doen zijn is extra plaatsen aan het creëren op Schengestraat 41a en Scheldestraat 41a.</w:t>
      </w:r>
    </w:p>
    <w:p w:rsidR="00923E1C" w:rsidRDefault="00923E1C" w:rsidP="00923E1C">
      <w:pPr>
        <w:ind w:left="708" w:firstLine="12"/>
        <w:rPr>
          <w:rFonts w:ascii="Tahoma" w:hAnsi="Tahoma" w:cs="Tahoma"/>
          <w:szCs w:val="22"/>
        </w:rPr>
      </w:pPr>
    </w:p>
    <w:p w:rsidR="00395326" w:rsidRPr="00F84488" w:rsidRDefault="008308C1" w:rsidP="00395326">
      <w:pPr>
        <w:pStyle w:val="Geenafstand"/>
        <w:numPr>
          <w:ilvl w:val="0"/>
          <w:numId w:val="1"/>
        </w:numPr>
        <w:rPr>
          <w:rFonts w:ascii="Tahoma" w:hAnsi="Tahoma" w:cs="Tahoma"/>
          <w:b/>
          <w:u w:val="single"/>
        </w:rPr>
      </w:pPr>
      <w:r>
        <w:rPr>
          <w:rFonts w:ascii="Tahoma" w:hAnsi="Tahoma" w:cs="Tahoma"/>
          <w:b/>
          <w:u w:val="single"/>
        </w:rPr>
        <w:t>Voortgangs</w:t>
      </w:r>
      <w:r w:rsidR="00F91F4C">
        <w:rPr>
          <w:rFonts w:ascii="Tahoma" w:hAnsi="Tahoma" w:cs="Tahoma"/>
          <w:b/>
          <w:u w:val="single"/>
        </w:rPr>
        <w:t>gesprek regiomanager Zeeland + Raad van Bestuur</w:t>
      </w:r>
    </w:p>
    <w:p w:rsidR="00A65D0F" w:rsidRDefault="00F02410" w:rsidP="004F2C19">
      <w:pPr>
        <w:pStyle w:val="Geenafstand"/>
        <w:ind w:left="720"/>
        <w:rPr>
          <w:rFonts w:ascii="Tahoma" w:hAnsi="Tahoma" w:cs="Tahoma"/>
        </w:rPr>
      </w:pPr>
      <w:r>
        <w:rPr>
          <w:rFonts w:ascii="Tahoma" w:hAnsi="Tahoma" w:cs="Tahoma"/>
        </w:rPr>
        <w:t xml:space="preserve">Voor de zomervakantie stuurt de RM de voortgangsrapportage naar de leden door. </w:t>
      </w:r>
    </w:p>
    <w:p w:rsidR="00307468" w:rsidRPr="00307468" w:rsidRDefault="00307468" w:rsidP="004F2C19">
      <w:pPr>
        <w:pStyle w:val="Geenafstand"/>
        <w:ind w:left="720"/>
        <w:rPr>
          <w:rFonts w:ascii="Tahoma" w:hAnsi="Tahoma" w:cs="Tahoma"/>
          <w:b/>
          <w:sz w:val="20"/>
          <w:szCs w:val="20"/>
        </w:rPr>
      </w:pPr>
      <w:r w:rsidRPr="00307468">
        <w:rPr>
          <w:rFonts w:ascii="Tahoma" w:hAnsi="Tahoma" w:cs="Tahoma"/>
          <w:b/>
          <w:sz w:val="20"/>
          <w:szCs w:val="20"/>
        </w:rPr>
        <w:t>Actie RM</w:t>
      </w:r>
    </w:p>
    <w:p w:rsidR="00B0421C" w:rsidRDefault="00B0421C"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307468" w:rsidRDefault="00307468" w:rsidP="004F2C19">
      <w:pPr>
        <w:pStyle w:val="Geenafstand"/>
        <w:rPr>
          <w:rFonts w:ascii="Tahoma" w:hAnsi="Tahoma" w:cs="Tahoma"/>
          <w:b/>
          <w:sz w:val="20"/>
          <w:szCs w:val="20"/>
        </w:rPr>
      </w:pPr>
    </w:p>
    <w:p w:rsidR="00B0421C" w:rsidRPr="00C50678" w:rsidRDefault="00B0421C" w:rsidP="00395326">
      <w:pPr>
        <w:pStyle w:val="Geenafstand"/>
        <w:ind w:left="708"/>
        <w:rPr>
          <w:rFonts w:ascii="Tahoma" w:hAnsi="Tahoma" w:cs="Tahoma"/>
          <w:b/>
          <w:sz w:val="20"/>
          <w:szCs w:val="20"/>
        </w:rPr>
      </w:pPr>
    </w:p>
    <w:p w:rsidR="00395326" w:rsidRDefault="00F91F4C" w:rsidP="00173EFB">
      <w:pPr>
        <w:pStyle w:val="Geenafstand"/>
        <w:numPr>
          <w:ilvl w:val="0"/>
          <w:numId w:val="1"/>
        </w:numPr>
        <w:rPr>
          <w:rFonts w:ascii="Tahoma" w:hAnsi="Tahoma" w:cs="Tahoma"/>
          <w:b/>
          <w:u w:val="single"/>
        </w:rPr>
      </w:pPr>
      <w:r>
        <w:rPr>
          <w:rFonts w:ascii="Tahoma" w:hAnsi="Tahoma" w:cs="Tahoma"/>
          <w:b/>
          <w:u w:val="single"/>
        </w:rPr>
        <w:t>Praktische zaken Cliëntenraad</w:t>
      </w:r>
    </w:p>
    <w:p w:rsidR="00F91F4C" w:rsidRPr="00F91F4C" w:rsidRDefault="00F91F4C" w:rsidP="00F91F4C">
      <w:pPr>
        <w:pStyle w:val="Geenafstand"/>
        <w:ind w:left="720"/>
        <w:rPr>
          <w:rFonts w:ascii="Tahoma" w:hAnsi="Tahoma" w:cs="Tahoma"/>
          <w:b/>
        </w:rPr>
      </w:pPr>
      <w:r>
        <w:rPr>
          <w:rFonts w:ascii="Tahoma" w:hAnsi="Tahoma" w:cs="Tahoma"/>
          <w:b/>
        </w:rPr>
        <w:t>Voorzitter</w:t>
      </w:r>
    </w:p>
    <w:p w:rsidR="00F91F4C" w:rsidRDefault="000E26F0" w:rsidP="00DF4D98">
      <w:pPr>
        <w:pStyle w:val="Geenafstand"/>
        <w:ind w:left="708"/>
        <w:rPr>
          <w:rFonts w:ascii="Tahoma" w:hAnsi="Tahoma" w:cs="Tahoma"/>
        </w:rPr>
      </w:pPr>
      <w:r>
        <w:rPr>
          <w:rFonts w:ascii="Tahoma" w:hAnsi="Tahoma" w:cs="Tahoma"/>
        </w:rPr>
        <w:t xml:space="preserve">Afgesproken wordt dat mevrouw Weiden voorzitter van de CR </w:t>
      </w:r>
      <w:r w:rsidR="006B3477">
        <w:rPr>
          <w:rFonts w:ascii="Tahoma" w:hAnsi="Tahoma" w:cs="Tahoma"/>
        </w:rPr>
        <w:t>wordt</w:t>
      </w:r>
      <w:bookmarkStart w:id="1" w:name="_GoBack"/>
      <w:bookmarkEnd w:id="1"/>
      <w:r>
        <w:rPr>
          <w:rFonts w:ascii="Tahoma" w:hAnsi="Tahoma" w:cs="Tahoma"/>
        </w:rPr>
        <w:t xml:space="preserve"> en ook de CR-Zeeland vertegenwoordig</w:t>
      </w:r>
      <w:r w:rsidR="00966F96">
        <w:rPr>
          <w:rFonts w:ascii="Tahoma" w:hAnsi="Tahoma" w:cs="Tahoma"/>
        </w:rPr>
        <w:t>t</w:t>
      </w:r>
      <w:r>
        <w:rPr>
          <w:rFonts w:ascii="Tahoma" w:hAnsi="Tahoma" w:cs="Tahoma"/>
        </w:rPr>
        <w:t xml:space="preserve"> in de CCR. Er wordt geen secretaris benoemd. </w:t>
      </w:r>
    </w:p>
    <w:p w:rsidR="00F91F4C" w:rsidRPr="00F91F4C" w:rsidRDefault="00F91F4C" w:rsidP="00F91F4C">
      <w:pPr>
        <w:pStyle w:val="Geenafstand"/>
        <w:ind w:left="720"/>
        <w:rPr>
          <w:rFonts w:ascii="Tahoma" w:hAnsi="Tahoma" w:cs="Tahoma"/>
        </w:rPr>
      </w:pPr>
    </w:p>
    <w:p w:rsidR="00F91F4C" w:rsidRPr="00F91F4C" w:rsidRDefault="00F91F4C" w:rsidP="00F91F4C">
      <w:pPr>
        <w:pStyle w:val="Geenafstand"/>
        <w:ind w:left="720"/>
        <w:rPr>
          <w:rFonts w:ascii="Tahoma" w:hAnsi="Tahoma" w:cs="Tahoma"/>
          <w:b/>
        </w:rPr>
      </w:pPr>
      <w:r>
        <w:rPr>
          <w:rFonts w:ascii="Tahoma" w:hAnsi="Tahoma" w:cs="Tahoma"/>
          <w:b/>
        </w:rPr>
        <w:t>Afscheid mevrouw Tromp</w:t>
      </w:r>
    </w:p>
    <w:p w:rsidR="00A227B7" w:rsidRDefault="00A227B7" w:rsidP="00A227B7">
      <w:pPr>
        <w:ind w:left="12" w:firstLine="708"/>
        <w:rPr>
          <w:rFonts w:ascii="Tahoma" w:hAnsi="Tahoma" w:cs="Tahoma"/>
        </w:rPr>
      </w:pPr>
      <w:r>
        <w:rPr>
          <w:rFonts w:ascii="Tahoma" w:hAnsi="Tahoma" w:cs="Tahoma"/>
        </w:rPr>
        <w:t xml:space="preserve">Met een speech van dankwoorden, waardering en een cadeau van mevrouw </w:t>
      </w:r>
    </w:p>
    <w:p w:rsidR="00A227B7" w:rsidRDefault="00A227B7" w:rsidP="00A227B7">
      <w:pPr>
        <w:ind w:left="12" w:firstLine="708"/>
        <w:rPr>
          <w:rFonts w:ascii="Tahoma" w:hAnsi="Tahoma" w:cs="Tahoma"/>
        </w:rPr>
      </w:pPr>
      <w:r>
        <w:rPr>
          <w:rFonts w:ascii="Tahoma" w:hAnsi="Tahoma" w:cs="Tahoma"/>
        </w:rPr>
        <w:t xml:space="preserve">Weiden namens de leden en de regiomanager namens Zuidwester wordt afscheid </w:t>
      </w:r>
    </w:p>
    <w:p w:rsidR="000E26F0" w:rsidRPr="000E26F0" w:rsidRDefault="00A227B7" w:rsidP="00A227B7">
      <w:pPr>
        <w:ind w:left="12" w:firstLine="708"/>
        <w:rPr>
          <w:rFonts w:ascii="Tahoma" w:hAnsi="Tahoma" w:cs="Tahoma"/>
        </w:rPr>
      </w:pPr>
      <w:r>
        <w:rPr>
          <w:rFonts w:ascii="Tahoma" w:hAnsi="Tahoma" w:cs="Tahoma"/>
        </w:rPr>
        <w:t xml:space="preserve">genomen van mevrouw </w:t>
      </w:r>
      <w:r w:rsidR="000E26F0" w:rsidRPr="000E26F0">
        <w:rPr>
          <w:rFonts w:ascii="Tahoma" w:hAnsi="Tahoma" w:cs="Tahoma"/>
        </w:rPr>
        <w:t>Tromp.</w:t>
      </w:r>
    </w:p>
    <w:p w:rsidR="00A227B7" w:rsidRPr="000E26F0" w:rsidRDefault="000E26F0" w:rsidP="00A227B7">
      <w:pPr>
        <w:pStyle w:val="Geenafstand"/>
        <w:ind w:left="708"/>
        <w:rPr>
          <w:rFonts w:ascii="Tahoma" w:hAnsi="Tahoma" w:cs="Tahoma"/>
        </w:rPr>
      </w:pPr>
      <w:r w:rsidRPr="000E26F0">
        <w:rPr>
          <w:rFonts w:ascii="Tahoma" w:hAnsi="Tahoma" w:cs="Tahoma"/>
        </w:rPr>
        <w:t>Zij is 18 jaar lid geweest van de Centrale Cliëntenraad van Zuidwester en ook van de Cliëntenraad van regio Zeeland. De laatste 2 jaar was zij interim voorzitter</w:t>
      </w:r>
      <w:r w:rsidR="00307468">
        <w:rPr>
          <w:rFonts w:ascii="Tahoma" w:hAnsi="Tahoma" w:cs="Tahoma"/>
        </w:rPr>
        <w:t xml:space="preserve"> van de CR.</w:t>
      </w:r>
    </w:p>
    <w:p w:rsidR="00824301" w:rsidRDefault="00824301" w:rsidP="008308C1">
      <w:pPr>
        <w:pStyle w:val="Geenafstand"/>
        <w:ind w:left="708"/>
        <w:rPr>
          <w:rFonts w:ascii="Tahoma" w:hAnsi="Tahoma" w:cs="Tahoma"/>
          <w:b/>
          <w:sz w:val="20"/>
          <w:szCs w:val="20"/>
        </w:rPr>
      </w:pPr>
    </w:p>
    <w:p w:rsidR="00815097" w:rsidRPr="00C50678" w:rsidRDefault="00815097" w:rsidP="008308C1">
      <w:pPr>
        <w:pStyle w:val="Geenafstand"/>
        <w:ind w:left="708"/>
        <w:rPr>
          <w:rFonts w:ascii="Tahoma" w:hAnsi="Tahoma" w:cs="Tahoma"/>
          <w:b/>
          <w:sz w:val="20"/>
          <w:szCs w:val="20"/>
        </w:rPr>
      </w:pPr>
    </w:p>
    <w:p w:rsidR="00163B04" w:rsidRPr="00F84488" w:rsidRDefault="0037488D" w:rsidP="008308C1">
      <w:pPr>
        <w:pStyle w:val="Geenafstand"/>
        <w:numPr>
          <w:ilvl w:val="0"/>
          <w:numId w:val="1"/>
        </w:numPr>
        <w:rPr>
          <w:rFonts w:ascii="Tahoma" w:hAnsi="Tahoma" w:cs="Tahoma"/>
          <w:b/>
          <w:u w:val="single"/>
        </w:rPr>
      </w:pPr>
      <w:r>
        <w:rPr>
          <w:rFonts w:ascii="Tahoma" w:hAnsi="Tahoma" w:cs="Tahoma"/>
          <w:b/>
          <w:u w:val="single"/>
        </w:rPr>
        <w:t xml:space="preserve">Rondvraag </w:t>
      </w:r>
    </w:p>
    <w:p w:rsidR="00947C90" w:rsidRDefault="00F02410" w:rsidP="00824301">
      <w:pPr>
        <w:pStyle w:val="Geenafstand"/>
        <w:ind w:left="708"/>
        <w:rPr>
          <w:rFonts w:ascii="Tahoma" w:hAnsi="Tahoma" w:cs="Tahoma"/>
        </w:rPr>
      </w:pPr>
      <w:r>
        <w:rPr>
          <w:rFonts w:ascii="Tahoma" w:hAnsi="Tahoma" w:cs="Tahoma"/>
        </w:rPr>
        <w:t>Mevr. Van de Waart</w:t>
      </w:r>
    </w:p>
    <w:p w:rsidR="00F02410" w:rsidRDefault="00F02410" w:rsidP="008C6ED6">
      <w:pPr>
        <w:pStyle w:val="Geenafstand"/>
        <w:ind w:left="708"/>
        <w:rPr>
          <w:rFonts w:ascii="Tahoma" w:hAnsi="Tahoma" w:cs="Tahoma"/>
        </w:rPr>
      </w:pPr>
      <w:r>
        <w:rPr>
          <w:rFonts w:ascii="Tahoma" w:hAnsi="Tahoma" w:cs="Tahoma"/>
        </w:rPr>
        <w:t xml:space="preserve">Hoe staat het met de veiligheid op de Ossenhoofdstraat? </w:t>
      </w:r>
      <w:r w:rsidR="00D85E96">
        <w:rPr>
          <w:rFonts w:ascii="Tahoma" w:hAnsi="Tahoma" w:cs="Tahoma"/>
        </w:rPr>
        <w:t xml:space="preserve">Onlangs </w:t>
      </w:r>
      <w:r>
        <w:rPr>
          <w:rFonts w:ascii="Tahoma" w:hAnsi="Tahoma" w:cs="Tahoma"/>
        </w:rPr>
        <w:t xml:space="preserve">was er een dubbele stekker met tape gerepareerd. De leiding en </w:t>
      </w:r>
      <w:r w:rsidR="00501D3A">
        <w:rPr>
          <w:rFonts w:ascii="Tahoma" w:hAnsi="Tahoma" w:cs="Tahoma"/>
        </w:rPr>
        <w:t>facilitaire dienst</w:t>
      </w:r>
      <w:r>
        <w:rPr>
          <w:rFonts w:ascii="Tahoma" w:hAnsi="Tahoma" w:cs="Tahoma"/>
        </w:rPr>
        <w:t xml:space="preserve"> hebben hier niet naar gekeken. De RM geeft aan dat de groepsleiding hiervan een melding voor reparatie moet maken in </w:t>
      </w:r>
      <w:proofErr w:type="spellStart"/>
      <w:r>
        <w:rPr>
          <w:rFonts w:ascii="Tahoma" w:hAnsi="Tahoma" w:cs="Tahoma"/>
        </w:rPr>
        <w:t>Topdesk</w:t>
      </w:r>
      <w:proofErr w:type="spellEnd"/>
      <w:r>
        <w:rPr>
          <w:rFonts w:ascii="Tahoma" w:hAnsi="Tahoma" w:cs="Tahoma"/>
        </w:rPr>
        <w:t>. Dan komt er iemand van de facilitaire dienst om dit te repareren.</w:t>
      </w:r>
    </w:p>
    <w:p w:rsidR="00F02410" w:rsidRDefault="00F02410" w:rsidP="008C6ED6">
      <w:pPr>
        <w:pStyle w:val="Geenafstand"/>
        <w:ind w:left="708"/>
        <w:rPr>
          <w:rFonts w:ascii="Tahoma" w:hAnsi="Tahoma" w:cs="Tahoma"/>
        </w:rPr>
      </w:pPr>
    </w:p>
    <w:p w:rsidR="00F02410" w:rsidRDefault="00F02410" w:rsidP="008C6ED6">
      <w:pPr>
        <w:pStyle w:val="Geenafstand"/>
        <w:ind w:left="708"/>
        <w:rPr>
          <w:rFonts w:ascii="Tahoma" w:hAnsi="Tahoma" w:cs="Tahoma"/>
        </w:rPr>
      </w:pPr>
      <w:r>
        <w:rPr>
          <w:rFonts w:ascii="Tahoma" w:hAnsi="Tahoma" w:cs="Tahoma"/>
        </w:rPr>
        <w:t>Mevr. Weiden</w:t>
      </w:r>
    </w:p>
    <w:p w:rsidR="00F02410" w:rsidRDefault="000E26F0" w:rsidP="008C6ED6">
      <w:pPr>
        <w:pStyle w:val="Geenafstand"/>
        <w:ind w:left="708"/>
        <w:rPr>
          <w:rFonts w:ascii="Tahoma" w:hAnsi="Tahoma" w:cs="Tahoma"/>
        </w:rPr>
      </w:pPr>
      <w:r>
        <w:rPr>
          <w:rFonts w:ascii="Tahoma" w:hAnsi="Tahoma" w:cs="Tahoma"/>
        </w:rPr>
        <w:t>Vanuit de CCR kwam de vraag of de CR-leden willen nadenken hoe de cliënten en verwanten betrokken kunnen worden in het proces en wat is daarvoor nodig?</w:t>
      </w:r>
    </w:p>
    <w:p w:rsidR="000E26F0" w:rsidRDefault="000E26F0" w:rsidP="008C6ED6">
      <w:pPr>
        <w:pStyle w:val="Geenafstand"/>
        <w:ind w:left="708"/>
        <w:rPr>
          <w:rFonts w:ascii="Tahoma" w:hAnsi="Tahoma" w:cs="Tahoma"/>
        </w:rPr>
      </w:pPr>
      <w:r>
        <w:rPr>
          <w:rFonts w:ascii="Tahoma" w:hAnsi="Tahoma" w:cs="Tahoma"/>
        </w:rPr>
        <w:t>Dit kan door middel van een verwanten-/broer en zussendag. Als er interesse is in een evenement of een middag/avond dan kan Zuidwester dit faciliteren.</w:t>
      </w:r>
    </w:p>
    <w:p w:rsidR="000E26F0" w:rsidRDefault="000E26F0" w:rsidP="008C6ED6">
      <w:pPr>
        <w:pStyle w:val="Geenafstand"/>
        <w:ind w:left="708"/>
        <w:rPr>
          <w:rFonts w:ascii="Tahoma" w:hAnsi="Tahoma" w:cs="Tahoma"/>
        </w:rPr>
      </w:pPr>
      <w:r>
        <w:rPr>
          <w:rFonts w:ascii="Tahoma" w:hAnsi="Tahoma" w:cs="Tahoma"/>
        </w:rPr>
        <w:t>Iedereen denkt hierover na.</w:t>
      </w:r>
      <w:r w:rsidR="00307468">
        <w:rPr>
          <w:rFonts w:ascii="Tahoma" w:hAnsi="Tahoma" w:cs="Tahoma"/>
        </w:rPr>
        <w:t xml:space="preserve"> </w:t>
      </w:r>
      <w:r w:rsidR="00307468" w:rsidRPr="00307468">
        <w:rPr>
          <w:rFonts w:ascii="Tahoma" w:hAnsi="Tahoma" w:cs="Tahoma"/>
          <w:b/>
          <w:sz w:val="20"/>
          <w:szCs w:val="20"/>
        </w:rPr>
        <w:t>Actie CR</w:t>
      </w:r>
    </w:p>
    <w:p w:rsidR="000E26F0" w:rsidRDefault="000E26F0" w:rsidP="008C6ED6">
      <w:pPr>
        <w:pStyle w:val="Geenafstand"/>
        <w:ind w:left="708"/>
        <w:rPr>
          <w:rFonts w:ascii="Tahoma" w:hAnsi="Tahoma" w:cs="Tahoma"/>
        </w:rPr>
      </w:pPr>
    </w:p>
    <w:p w:rsidR="000E26F0" w:rsidRDefault="000E26F0" w:rsidP="008C6ED6">
      <w:pPr>
        <w:pStyle w:val="Geenafstand"/>
        <w:ind w:left="708"/>
        <w:rPr>
          <w:rFonts w:ascii="Tahoma" w:hAnsi="Tahoma" w:cs="Tahoma"/>
        </w:rPr>
      </w:pPr>
      <w:r>
        <w:rPr>
          <w:rFonts w:ascii="Tahoma" w:hAnsi="Tahoma" w:cs="Tahoma"/>
        </w:rPr>
        <w:t>Dhr. Raats geeft aan graag een rondje Zuidwester Zeeland te willen doen om de buitenlocatie</w:t>
      </w:r>
      <w:r w:rsidR="00307468">
        <w:rPr>
          <w:rFonts w:ascii="Tahoma" w:hAnsi="Tahoma" w:cs="Tahoma"/>
        </w:rPr>
        <w:t>s</w:t>
      </w:r>
      <w:r>
        <w:rPr>
          <w:rFonts w:ascii="Tahoma" w:hAnsi="Tahoma" w:cs="Tahoma"/>
        </w:rPr>
        <w:t xml:space="preserve"> een keer te bekijken.</w:t>
      </w:r>
      <w:r w:rsidR="00307468">
        <w:rPr>
          <w:rFonts w:ascii="Tahoma" w:hAnsi="Tahoma" w:cs="Tahoma"/>
        </w:rPr>
        <w:t xml:space="preserve"> Dit gaat gepland worden. </w:t>
      </w:r>
    </w:p>
    <w:p w:rsidR="000E26F0" w:rsidRPr="000E26F0" w:rsidRDefault="000E26F0" w:rsidP="008C6ED6">
      <w:pPr>
        <w:pStyle w:val="Geenafstand"/>
        <w:ind w:left="708"/>
        <w:rPr>
          <w:rFonts w:ascii="Tahoma" w:hAnsi="Tahoma" w:cs="Tahoma"/>
          <w:b/>
          <w:sz w:val="20"/>
          <w:szCs w:val="20"/>
        </w:rPr>
      </w:pPr>
      <w:r w:rsidRPr="000E26F0">
        <w:rPr>
          <w:rFonts w:ascii="Tahoma" w:hAnsi="Tahoma" w:cs="Tahoma"/>
          <w:b/>
          <w:sz w:val="20"/>
          <w:szCs w:val="20"/>
        </w:rPr>
        <w:t>Actie RM + secretariaat</w:t>
      </w:r>
    </w:p>
    <w:p w:rsidR="00B0421C" w:rsidRDefault="00B0421C" w:rsidP="00FB6351">
      <w:pPr>
        <w:pStyle w:val="Geenafstand"/>
        <w:rPr>
          <w:rFonts w:ascii="Tahoma" w:hAnsi="Tahoma" w:cs="Tahoma"/>
        </w:rPr>
      </w:pPr>
    </w:p>
    <w:p w:rsidR="000E26F0" w:rsidRDefault="000E26F0" w:rsidP="00FB6351">
      <w:pPr>
        <w:pStyle w:val="Geenafstand"/>
        <w:rPr>
          <w:rFonts w:ascii="Tahoma" w:hAnsi="Tahoma" w:cs="Tahoma"/>
        </w:rPr>
      </w:pPr>
    </w:p>
    <w:p w:rsidR="001E4838" w:rsidRPr="00B17D66" w:rsidRDefault="001E4838" w:rsidP="008308C1">
      <w:pPr>
        <w:pStyle w:val="Geenafstand"/>
        <w:numPr>
          <w:ilvl w:val="0"/>
          <w:numId w:val="1"/>
        </w:numPr>
        <w:rPr>
          <w:rFonts w:ascii="Tahoma" w:hAnsi="Tahoma" w:cs="Tahoma"/>
          <w:b/>
          <w:u w:val="single"/>
        </w:rPr>
      </w:pPr>
      <w:r>
        <w:rPr>
          <w:rFonts w:ascii="Tahoma" w:hAnsi="Tahoma" w:cs="Tahoma"/>
          <w:b/>
          <w:u w:val="single"/>
        </w:rPr>
        <w:t>Sluiting</w:t>
      </w:r>
    </w:p>
    <w:p w:rsidR="00E35A34" w:rsidRDefault="00786FDD" w:rsidP="007057F6">
      <w:pPr>
        <w:pStyle w:val="Geenafstand"/>
        <w:ind w:left="720"/>
        <w:rPr>
          <w:rFonts w:ascii="Tahoma" w:hAnsi="Tahoma" w:cs="Tahoma"/>
        </w:rPr>
      </w:pPr>
      <w:r>
        <w:rPr>
          <w:rFonts w:ascii="Tahoma" w:hAnsi="Tahoma" w:cs="Tahoma"/>
        </w:rPr>
        <w:t xml:space="preserve">De voorzitter sluit de vergadering en bedankt iedereen </w:t>
      </w:r>
      <w:r w:rsidR="003E3972">
        <w:rPr>
          <w:rFonts w:ascii="Tahoma" w:hAnsi="Tahoma" w:cs="Tahoma"/>
        </w:rPr>
        <w:t>vo</w:t>
      </w:r>
      <w:r w:rsidR="00F33EF8">
        <w:rPr>
          <w:rFonts w:ascii="Tahoma" w:hAnsi="Tahoma" w:cs="Tahoma"/>
        </w:rPr>
        <w:t>or zijn aan</w:t>
      </w:r>
      <w:r w:rsidR="00A56C05">
        <w:rPr>
          <w:rFonts w:ascii="Tahoma" w:hAnsi="Tahoma" w:cs="Tahoma"/>
        </w:rPr>
        <w:t>wezigheid en inbreng.</w:t>
      </w:r>
    </w:p>
    <w:p w:rsidR="004D431E" w:rsidRDefault="004D431E" w:rsidP="007057F6">
      <w:pPr>
        <w:pStyle w:val="Geenafstand"/>
        <w:ind w:left="720"/>
        <w:rPr>
          <w:rFonts w:ascii="Tahoma" w:hAnsi="Tahoma" w:cs="Tahoma"/>
        </w:rPr>
      </w:pPr>
    </w:p>
    <w:p w:rsidR="004D431E" w:rsidRDefault="004D431E" w:rsidP="007057F6">
      <w:pPr>
        <w:pStyle w:val="Geenafstand"/>
        <w:ind w:left="720"/>
        <w:rPr>
          <w:rFonts w:ascii="Tahoma" w:hAnsi="Tahoma" w:cs="Tahoma"/>
        </w:rPr>
      </w:pPr>
      <w:r>
        <w:rPr>
          <w:rFonts w:ascii="Tahoma" w:hAnsi="Tahoma" w:cs="Tahoma"/>
        </w:rPr>
        <w:t>De volgende vergadering is o</w:t>
      </w:r>
      <w:r w:rsidR="00F91F4C">
        <w:rPr>
          <w:rFonts w:ascii="Tahoma" w:hAnsi="Tahoma" w:cs="Tahoma"/>
        </w:rPr>
        <w:t>p dinsdag 1 oktober 2019</w:t>
      </w:r>
      <w:r>
        <w:rPr>
          <w:rFonts w:ascii="Tahoma" w:hAnsi="Tahoma" w:cs="Tahoma"/>
        </w:rPr>
        <w:t xml:space="preserve"> om 17.30 uur. </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E43" w:rsidRDefault="00631E43" w:rsidP="00925200">
      <w:r>
        <w:separator/>
      </w:r>
    </w:p>
  </w:endnote>
  <w:endnote w:type="continuationSeparator" w:id="0">
    <w:p w:rsidR="00631E43" w:rsidRDefault="00631E43"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E43" w:rsidRDefault="00631E43" w:rsidP="00925200">
      <w:r>
        <w:separator/>
      </w:r>
    </w:p>
  </w:footnote>
  <w:footnote w:type="continuationSeparator" w:id="0">
    <w:p w:rsidR="00631E43" w:rsidRDefault="00631E43"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2DA43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CF1522"/>
    <w:multiLevelType w:val="hybridMultilevel"/>
    <w:tmpl w:val="33E0A312"/>
    <w:lvl w:ilvl="0" w:tplc="0EBCBBEE">
      <w:start w:val="1"/>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E143A4B"/>
    <w:multiLevelType w:val="hybridMultilevel"/>
    <w:tmpl w:val="FE325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6" w15:restartNumberingAfterBreak="0">
    <w:nsid w:val="56A66886"/>
    <w:multiLevelType w:val="hybridMultilevel"/>
    <w:tmpl w:val="F90CD85A"/>
    <w:lvl w:ilvl="0" w:tplc="D4B8229A">
      <w:numFmt w:val="bullet"/>
      <w:lvlText w:val=""/>
      <w:lvlJc w:val="left"/>
      <w:pPr>
        <w:ind w:left="1097" w:hanging="360"/>
      </w:pPr>
      <w:rPr>
        <w:rFonts w:ascii="Symbol" w:eastAsia="Calibri" w:hAnsi="Symbol" w:cs="Tahoma"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17" w15:restartNumberingAfterBreak="0">
    <w:nsid w:val="5B7D2569"/>
    <w:multiLevelType w:val="hybridMultilevel"/>
    <w:tmpl w:val="783AD766"/>
    <w:lvl w:ilvl="0" w:tplc="C50CDA40">
      <w:numFmt w:val="bullet"/>
      <w:lvlText w:val="-"/>
      <w:lvlJc w:val="left"/>
      <w:pPr>
        <w:ind w:left="1080" w:hanging="360"/>
      </w:pPr>
      <w:rPr>
        <w:rFonts w:ascii="Franklin Gothic Book" w:eastAsia="Calibri" w:hAnsi="Franklin Gothic Book"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8" w15:restartNumberingAfterBreak="0">
    <w:nsid w:val="70A12E1E"/>
    <w:multiLevelType w:val="hybridMultilevel"/>
    <w:tmpl w:val="FFBA0B42"/>
    <w:lvl w:ilvl="0" w:tplc="6816933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19"/>
  </w:num>
  <w:num w:numId="4">
    <w:abstractNumId w:val="7"/>
  </w:num>
  <w:num w:numId="5">
    <w:abstractNumId w:val="0"/>
  </w:num>
  <w:num w:numId="6">
    <w:abstractNumId w:val="13"/>
  </w:num>
  <w:num w:numId="7">
    <w:abstractNumId w:val="10"/>
  </w:num>
  <w:num w:numId="8">
    <w:abstractNumId w:val="2"/>
  </w:num>
  <w:num w:numId="9">
    <w:abstractNumId w:val="12"/>
  </w:num>
  <w:num w:numId="10">
    <w:abstractNumId w:val="3"/>
  </w:num>
  <w:num w:numId="11">
    <w:abstractNumId w:val="8"/>
  </w:num>
  <w:num w:numId="12">
    <w:abstractNumId w:val="15"/>
  </w:num>
  <w:num w:numId="13">
    <w:abstractNumId w:val="20"/>
  </w:num>
  <w:num w:numId="14">
    <w:abstractNumId w:val="6"/>
  </w:num>
  <w:num w:numId="15">
    <w:abstractNumId w:val="5"/>
  </w:num>
  <w:num w:numId="16">
    <w:abstractNumId w:val="4"/>
  </w:num>
  <w:num w:numId="17">
    <w:abstractNumId w:val="11"/>
  </w:num>
  <w:num w:numId="18">
    <w:abstractNumId w:val="18"/>
  </w:num>
  <w:num w:numId="19">
    <w:abstractNumId w:val="17"/>
  </w:num>
  <w:num w:numId="20">
    <w:abstractNumId w:val="16"/>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70"/>
    <w:rsid w:val="00001984"/>
    <w:rsid w:val="00001DFA"/>
    <w:rsid w:val="00002888"/>
    <w:rsid w:val="000039EE"/>
    <w:rsid w:val="000054FC"/>
    <w:rsid w:val="0000586A"/>
    <w:rsid w:val="00006254"/>
    <w:rsid w:val="00010089"/>
    <w:rsid w:val="00013056"/>
    <w:rsid w:val="000154D7"/>
    <w:rsid w:val="0002431C"/>
    <w:rsid w:val="000244B8"/>
    <w:rsid w:val="00025F22"/>
    <w:rsid w:val="0004003E"/>
    <w:rsid w:val="00040849"/>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4A1A"/>
    <w:rsid w:val="000974F6"/>
    <w:rsid w:val="000A0CF0"/>
    <w:rsid w:val="000A27A2"/>
    <w:rsid w:val="000A3739"/>
    <w:rsid w:val="000A7AA6"/>
    <w:rsid w:val="000B0D42"/>
    <w:rsid w:val="000B1BB5"/>
    <w:rsid w:val="000B251D"/>
    <w:rsid w:val="000B6E28"/>
    <w:rsid w:val="000C1A1C"/>
    <w:rsid w:val="000C1DF8"/>
    <w:rsid w:val="000C2369"/>
    <w:rsid w:val="000D4B4C"/>
    <w:rsid w:val="000D58F6"/>
    <w:rsid w:val="000D60FE"/>
    <w:rsid w:val="000E0813"/>
    <w:rsid w:val="000E26F0"/>
    <w:rsid w:val="000E274B"/>
    <w:rsid w:val="000F0D22"/>
    <w:rsid w:val="000F1429"/>
    <w:rsid w:val="001020A4"/>
    <w:rsid w:val="00102B46"/>
    <w:rsid w:val="001041CA"/>
    <w:rsid w:val="00104A90"/>
    <w:rsid w:val="00106AE5"/>
    <w:rsid w:val="0011341E"/>
    <w:rsid w:val="00113E80"/>
    <w:rsid w:val="00130704"/>
    <w:rsid w:val="00130733"/>
    <w:rsid w:val="00133F20"/>
    <w:rsid w:val="001404B3"/>
    <w:rsid w:val="00141151"/>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B0E3B"/>
    <w:rsid w:val="001B1339"/>
    <w:rsid w:val="001B2EE3"/>
    <w:rsid w:val="001B3D0D"/>
    <w:rsid w:val="001B487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1F3327"/>
    <w:rsid w:val="002079E4"/>
    <w:rsid w:val="00207F11"/>
    <w:rsid w:val="00211228"/>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6DA3"/>
    <w:rsid w:val="00247E19"/>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57C8"/>
    <w:rsid w:val="00296A05"/>
    <w:rsid w:val="002A1494"/>
    <w:rsid w:val="002A378B"/>
    <w:rsid w:val="002A7056"/>
    <w:rsid w:val="002B4C97"/>
    <w:rsid w:val="002B5C05"/>
    <w:rsid w:val="002B6351"/>
    <w:rsid w:val="002B7242"/>
    <w:rsid w:val="002B7306"/>
    <w:rsid w:val="002C0730"/>
    <w:rsid w:val="002C086C"/>
    <w:rsid w:val="002D20D5"/>
    <w:rsid w:val="002D5801"/>
    <w:rsid w:val="002D5A58"/>
    <w:rsid w:val="002E0ABE"/>
    <w:rsid w:val="002E0FFE"/>
    <w:rsid w:val="002E1D1C"/>
    <w:rsid w:val="002E2757"/>
    <w:rsid w:val="002E2F4D"/>
    <w:rsid w:val="002E5AC3"/>
    <w:rsid w:val="002F13AA"/>
    <w:rsid w:val="002F3F85"/>
    <w:rsid w:val="002F4598"/>
    <w:rsid w:val="003004D8"/>
    <w:rsid w:val="003025E5"/>
    <w:rsid w:val="00307468"/>
    <w:rsid w:val="00307D71"/>
    <w:rsid w:val="00311BC1"/>
    <w:rsid w:val="00314FBD"/>
    <w:rsid w:val="00316F0E"/>
    <w:rsid w:val="00320231"/>
    <w:rsid w:val="00320BD5"/>
    <w:rsid w:val="003229EC"/>
    <w:rsid w:val="003242C4"/>
    <w:rsid w:val="00327784"/>
    <w:rsid w:val="00331A3D"/>
    <w:rsid w:val="00332CB4"/>
    <w:rsid w:val="003334CC"/>
    <w:rsid w:val="00341691"/>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10EC"/>
    <w:rsid w:val="003918CD"/>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04B3"/>
    <w:rsid w:val="00403A6B"/>
    <w:rsid w:val="00415B5E"/>
    <w:rsid w:val="004223A1"/>
    <w:rsid w:val="0042729A"/>
    <w:rsid w:val="0043374B"/>
    <w:rsid w:val="004343E8"/>
    <w:rsid w:val="004359F2"/>
    <w:rsid w:val="00435B94"/>
    <w:rsid w:val="0044344E"/>
    <w:rsid w:val="0044397B"/>
    <w:rsid w:val="0044776E"/>
    <w:rsid w:val="00452BBB"/>
    <w:rsid w:val="00455EB8"/>
    <w:rsid w:val="00460598"/>
    <w:rsid w:val="004609B1"/>
    <w:rsid w:val="00461ABE"/>
    <w:rsid w:val="00464CEF"/>
    <w:rsid w:val="004672B0"/>
    <w:rsid w:val="004720D9"/>
    <w:rsid w:val="00473BE3"/>
    <w:rsid w:val="00474CCF"/>
    <w:rsid w:val="0047657D"/>
    <w:rsid w:val="004768A8"/>
    <w:rsid w:val="00476D5B"/>
    <w:rsid w:val="004821E7"/>
    <w:rsid w:val="00482F43"/>
    <w:rsid w:val="004850BE"/>
    <w:rsid w:val="00485650"/>
    <w:rsid w:val="0048565F"/>
    <w:rsid w:val="00486BCB"/>
    <w:rsid w:val="00487305"/>
    <w:rsid w:val="0049286B"/>
    <w:rsid w:val="004A0460"/>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04F3"/>
    <w:rsid w:val="004D1435"/>
    <w:rsid w:val="004D2CA5"/>
    <w:rsid w:val="004D2EA8"/>
    <w:rsid w:val="004D431E"/>
    <w:rsid w:val="004D467F"/>
    <w:rsid w:val="004D71DD"/>
    <w:rsid w:val="004E0F71"/>
    <w:rsid w:val="004E21AF"/>
    <w:rsid w:val="004E3355"/>
    <w:rsid w:val="004E447E"/>
    <w:rsid w:val="004E568B"/>
    <w:rsid w:val="004E5D1E"/>
    <w:rsid w:val="004E5EAC"/>
    <w:rsid w:val="004E7EAD"/>
    <w:rsid w:val="004F2C19"/>
    <w:rsid w:val="004F32F7"/>
    <w:rsid w:val="004F3B28"/>
    <w:rsid w:val="004F4D1F"/>
    <w:rsid w:val="004F6D46"/>
    <w:rsid w:val="005007C3"/>
    <w:rsid w:val="00501522"/>
    <w:rsid w:val="00501D3A"/>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4E8D"/>
    <w:rsid w:val="005662C8"/>
    <w:rsid w:val="00566F9A"/>
    <w:rsid w:val="005700BD"/>
    <w:rsid w:val="00572CDD"/>
    <w:rsid w:val="00576E00"/>
    <w:rsid w:val="005905A2"/>
    <w:rsid w:val="00594836"/>
    <w:rsid w:val="00594F3A"/>
    <w:rsid w:val="005A04BE"/>
    <w:rsid w:val="005A277A"/>
    <w:rsid w:val="005A2A36"/>
    <w:rsid w:val="005A3608"/>
    <w:rsid w:val="005B680A"/>
    <w:rsid w:val="005B7B37"/>
    <w:rsid w:val="005C15D2"/>
    <w:rsid w:val="005C24D6"/>
    <w:rsid w:val="005C25FD"/>
    <w:rsid w:val="005C68C3"/>
    <w:rsid w:val="005C7683"/>
    <w:rsid w:val="005D0BE1"/>
    <w:rsid w:val="005D0C92"/>
    <w:rsid w:val="005D0CBC"/>
    <w:rsid w:val="005D25E7"/>
    <w:rsid w:val="005D61A0"/>
    <w:rsid w:val="005E0943"/>
    <w:rsid w:val="005E0A4A"/>
    <w:rsid w:val="005E4AB5"/>
    <w:rsid w:val="005E779D"/>
    <w:rsid w:val="005F01A8"/>
    <w:rsid w:val="005F0751"/>
    <w:rsid w:val="005F3DE8"/>
    <w:rsid w:val="005F4BA9"/>
    <w:rsid w:val="005F5AB5"/>
    <w:rsid w:val="005F6EB9"/>
    <w:rsid w:val="006004C8"/>
    <w:rsid w:val="006024C2"/>
    <w:rsid w:val="00607F3F"/>
    <w:rsid w:val="0061256A"/>
    <w:rsid w:val="006146C1"/>
    <w:rsid w:val="00614FB1"/>
    <w:rsid w:val="006164EB"/>
    <w:rsid w:val="00616F6E"/>
    <w:rsid w:val="00621428"/>
    <w:rsid w:val="00625093"/>
    <w:rsid w:val="00631E43"/>
    <w:rsid w:val="006333CE"/>
    <w:rsid w:val="006344D6"/>
    <w:rsid w:val="00637685"/>
    <w:rsid w:val="00641837"/>
    <w:rsid w:val="0064451F"/>
    <w:rsid w:val="00645C5C"/>
    <w:rsid w:val="00646390"/>
    <w:rsid w:val="00646AF8"/>
    <w:rsid w:val="00647D94"/>
    <w:rsid w:val="00650AC0"/>
    <w:rsid w:val="00654611"/>
    <w:rsid w:val="00660C0C"/>
    <w:rsid w:val="0066172B"/>
    <w:rsid w:val="00670414"/>
    <w:rsid w:val="00681FAB"/>
    <w:rsid w:val="006835D1"/>
    <w:rsid w:val="006850D3"/>
    <w:rsid w:val="006869A6"/>
    <w:rsid w:val="006900A0"/>
    <w:rsid w:val="006923B6"/>
    <w:rsid w:val="00695D80"/>
    <w:rsid w:val="00696A47"/>
    <w:rsid w:val="006A1651"/>
    <w:rsid w:val="006A22E6"/>
    <w:rsid w:val="006A2343"/>
    <w:rsid w:val="006A547F"/>
    <w:rsid w:val="006B282C"/>
    <w:rsid w:val="006B3477"/>
    <w:rsid w:val="006C19BA"/>
    <w:rsid w:val="006C7F85"/>
    <w:rsid w:val="006D1B44"/>
    <w:rsid w:val="006D4CC6"/>
    <w:rsid w:val="006D546B"/>
    <w:rsid w:val="006D571B"/>
    <w:rsid w:val="006D5A16"/>
    <w:rsid w:val="006D67FB"/>
    <w:rsid w:val="006E1258"/>
    <w:rsid w:val="006E1291"/>
    <w:rsid w:val="006E18E1"/>
    <w:rsid w:val="006E312D"/>
    <w:rsid w:val="006E41DD"/>
    <w:rsid w:val="006E6D43"/>
    <w:rsid w:val="006F6975"/>
    <w:rsid w:val="006F6BE6"/>
    <w:rsid w:val="006F7BF2"/>
    <w:rsid w:val="007002E0"/>
    <w:rsid w:val="00701C51"/>
    <w:rsid w:val="007020C1"/>
    <w:rsid w:val="00703B64"/>
    <w:rsid w:val="007057F6"/>
    <w:rsid w:val="007078E6"/>
    <w:rsid w:val="007177E3"/>
    <w:rsid w:val="00717C97"/>
    <w:rsid w:val="007217A6"/>
    <w:rsid w:val="007221E1"/>
    <w:rsid w:val="007235ED"/>
    <w:rsid w:val="007279EE"/>
    <w:rsid w:val="00732155"/>
    <w:rsid w:val="00733839"/>
    <w:rsid w:val="0074246E"/>
    <w:rsid w:val="0074651D"/>
    <w:rsid w:val="007500F8"/>
    <w:rsid w:val="00751242"/>
    <w:rsid w:val="00751C90"/>
    <w:rsid w:val="0075393C"/>
    <w:rsid w:val="00756CB1"/>
    <w:rsid w:val="00756E03"/>
    <w:rsid w:val="00767811"/>
    <w:rsid w:val="007679E5"/>
    <w:rsid w:val="007708F7"/>
    <w:rsid w:val="007725CC"/>
    <w:rsid w:val="00772A2E"/>
    <w:rsid w:val="0077731E"/>
    <w:rsid w:val="007776B9"/>
    <w:rsid w:val="007776E1"/>
    <w:rsid w:val="007778B8"/>
    <w:rsid w:val="0078009A"/>
    <w:rsid w:val="007840EC"/>
    <w:rsid w:val="007849B9"/>
    <w:rsid w:val="007858DE"/>
    <w:rsid w:val="00786FDD"/>
    <w:rsid w:val="007870D1"/>
    <w:rsid w:val="00787698"/>
    <w:rsid w:val="00790EC4"/>
    <w:rsid w:val="00791A91"/>
    <w:rsid w:val="007971A3"/>
    <w:rsid w:val="007A6349"/>
    <w:rsid w:val="007B08FF"/>
    <w:rsid w:val="007B0EBD"/>
    <w:rsid w:val="007B1B52"/>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7F6486"/>
    <w:rsid w:val="00801B7D"/>
    <w:rsid w:val="0080222A"/>
    <w:rsid w:val="0080523B"/>
    <w:rsid w:val="00807241"/>
    <w:rsid w:val="00810E92"/>
    <w:rsid w:val="00810FA7"/>
    <w:rsid w:val="00811E21"/>
    <w:rsid w:val="00811F90"/>
    <w:rsid w:val="0081211D"/>
    <w:rsid w:val="00812FF2"/>
    <w:rsid w:val="00813EB1"/>
    <w:rsid w:val="00813F5F"/>
    <w:rsid w:val="00814A84"/>
    <w:rsid w:val="00815097"/>
    <w:rsid w:val="008179BE"/>
    <w:rsid w:val="00820C0C"/>
    <w:rsid w:val="008215F2"/>
    <w:rsid w:val="00822B92"/>
    <w:rsid w:val="00822C51"/>
    <w:rsid w:val="00824301"/>
    <w:rsid w:val="00824DEC"/>
    <w:rsid w:val="008308C1"/>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6FF1"/>
    <w:rsid w:val="00893209"/>
    <w:rsid w:val="008933F3"/>
    <w:rsid w:val="00893559"/>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C6ED6"/>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07B64"/>
    <w:rsid w:val="00910A13"/>
    <w:rsid w:val="00911016"/>
    <w:rsid w:val="00912DC5"/>
    <w:rsid w:val="00922130"/>
    <w:rsid w:val="0092383C"/>
    <w:rsid w:val="00923E1C"/>
    <w:rsid w:val="00925200"/>
    <w:rsid w:val="009303F2"/>
    <w:rsid w:val="009327CB"/>
    <w:rsid w:val="00932B8A"/>
    <w:rsid w:val="009343B9"/>
    <w:rsid w:val="009349D9"/>
    <w:rsid w:val="00934F5B"/>
    <w:rsid w:val="00935906"/>
    <w:rsid w:val="00936974"/>
    <w:rsid w:val="00937B3A"/>
    <w:rsid w:val="00941694"/>
    <w:rsid w:val="009435B4"/>
    <w:rsid w:val="00944A96"/>
    <w:rsid w:val="00944D50"/>
    <w:rsid w:val="00946D87"/>
    <w:rsid w:val="00946F33"/>
    <w:rsid w:val="009477E3"/>
    <w:rsid w:val="00947C32"/>
    <w:rsid w:val="00947C90"/>
    <w:rsid w:val="009534B0"/>
    <w:rsid w:val="009550F6"/>
    <w:rsid w:val="0095703F"/>
    <w:rsid w:val="009608D4"/>
    <w:rsid w:val="0096160F"/>
    <w:rsid w:val="009618BA"/>
    <w:rsid w:val="00966B3F"/>
    <w:rsid w:val="00966F96"/>
    <w:rsid w:val="009677DB"/>
    <w:rsid w:val="00971F0F"/>
    <w:rsid w:val="00972AE2"/>
    <w:rsid w:val="00972BB3"/>
    <w:rsid w:val="0097410D"/>
    <w:rsid w:val="0097443A"/>
    <w:rsid w:val="00974901"/>
    <w:rsid w:val="0097582F"/>
    <w:rsid w:val="009759D0"/>
    <w:rsid w:val="009762F3"/>
    <w:rsid w:val="00977FB1"/>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1B7E"/>
    <w:rsid w:val="009A2AD8"/>
    <w:rsid w:val="009A6974"/>
    <w:rsid w:val="009B1FCB"/>
    <w:rsid w:val="009B64FA"/>
    <w:rsid w:val="009B6658"/>
    <w:rsid w:val="009B7CC9"/>
    <w:rsid w:val="009C10C5"/>
    <w:rsid w:val="009C4D63"/>
    <w:rsid w:val="009C5C9B"/>
    <w:rsid w:val="009D1B8A"/>
    <w:rsid w:val="009D26E3"/>
    <w:rsid w:val="009E115B"/>
    <w:rsid w:val="009E1355"/>
    <w:rsid w:val="009E27AC"/>
    <w:rsid w:val="009E4CDC"/>
    <w:rsid w:val="009F12BB"/>
    <w:rsid w:val="009F2C60"/>
    <w:rsid w:val="009F2F48"/>
    <w:rsid w:val="009F3FFC"/>
    <w:rsid w:val="009F43FC"/>
    <w:rsid w:val="00A00D4D"/>
    <w:rsid w:val="00A07CF4"/>
    <w:rsid w:val="00A15B20"/>
    <w:rsid w:val="00A227B7"/>
    <w:rsid w:val="00A22F8F"/>
    <w:rsid w:val="00A23455"/>
    <w:rsid w:val="00A23C65"/>
    <w:rsid w:val="00A244B3"/>
    <w:rsid w:val="00A259B0"/>
    <w:rsid w:val="00A26B30"/>
    <w:rsid w:val="00A279CB"/>
    <w:rsid w:val="00A362A2"/>
    <w:rsid w:val="00A40D55"/>
    <w:rsid w:val="00A40E46"/>
    <w:rsid w:val="00A41276"/>
    <w:rsid w:val="00A4322C"/>
    <w:rsid w:val="00A4394C"/>
    <w:rsid w:val="00A47A1C"/>
    <w:rsid w:val="00A532E1"/>
    <w:rsid w:val="00A56C05"/>
    <w:rsid w:val="00A6045C"/>
    <w:rsid w:val="00A62949"/>
    <w:rsid w:val="00A64CD6"/>
    <w:rsid w:val="00A65D0F"/>
    <w:rsid w:val="00A66108"/>
    <w:rsid w:val="00A70771"/>
    <w:rsid w:val="00A70AFE"/>
    <w:rsid w:val="00A7446C"/>
    <w:rsid w:val="00A770F0"/>
    <w:rsid w:val="00A774E7"/>
    <w:rsid w:val="00A84FC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0236"/>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8F7"/>
    <w:rsid w:val="00B23E9E"/>
    <w:rsid w:val="00B2430F"/>
    <w:rsid w:val="00B3221F"/>
    <w:rsid w:val="00B326E1"/>
    <w:rsid w:val="00B40B0E"/>
    <w:rsid w:val="00B45857"/>
    <w:rsid w:val="00B45FC1"/>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3A46"/>
    <w:rsid w:val="00B83EC5"/>
    <w:rsid w:val="00B844E2"/>
    <w:rsid w:val="00B85EEB"/>
    <w:rsid w:val="00B87FFB"/>
    <w:rsid w:val="00B92501"/>
    <w:rsid w:val="00B925D5"/>
    <w:rsid w:val="00B941DF"/>
    <w:rsid w:val="00BA1537"/>
    <w:rsid w:val="00BA38E7"/>
    <w:rsid w:val="00BA55D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1DAF"/>
    <w:rsid w:val="00BE46CC"/>
    <w:rsid w:val="00BE4E99"/>
    <w:rsid w:val="00BF1485"/>
    <w:rsid w:val="00BF172A"/>
    <w:rsid w:val="00BF2CAD"/>
    <w:rsid w:val="00BF39CB"/>
    <w:rsid w:val="00BF70A3"/>
    <w:rsid w:val="00C015CC"/>
    <w:rsid w:val="00C03A9B"/>
    <w:rsid w:val="00C05C1D"/>
    <w:rsid w:val="00C10065"/>
    <w:rsid w:val="00C1033B"/>
    <w:rsid w:val="00C10E08"/>
    <w:rsid w:val="00C11153"/>
    <w:rsid w:val="00C112B0"/>
    <w:rsid w:val="00C112C7"/>
    <w:rsid w:val="00C20E5D"/>
    <w:rsid w:val="00C21091"/>
    <w:rsid w:val="00C21351"/>
    <w:rsid w:val="00C2273D"/>
    <w:rsid w:val="00C23116"/>
    <w:rsid w:val="00C26B41"/>
    <w:rsid w:val="00C2780C"/>
    <w:rsid w:val="00C303A7"/>
    <w:rsid w:val="00C31E27"/>
    <w:rsid w:val="00C323B9"/>
    <w:rsid w:val="00C345AB"/>
    <w:rsid w:val="00C36DED"/>
    <w:rsid w:val="00C4559F"/>
    <w:rsid w:val="00C479B6"/>
    <w:rsid w:val="00C50678"/>
    <w:rsid w:val="00C52249"/>
    <w:rsid w:val="00C53563"/>
    <w:rsid w:val="00C554AE"/>
    <w:rsid w:val="00C562BD"/>
    <w:rsid w:val="00C56ADA"/>
    <w:rsid w:val="00C575BA"/>
    <w:rsid w:val="00C62BE5"/>
    <w:rsid w:val="00C62D54"/>
    <w:rsid w:val="00C64ADE"/>
    <w:rsid w:val="00C655F5"/>
    <w:rsid w:val="00C70B8C"/>
    <w:rsid w:val="00C724CA"/>
    <w:rsid w:val="00C7287E"/>
    <w:rsid w:val="00C72CB6"/>
    <w:rsid w:val="00C7308C"/>
    <w:rsid w:val="00C75E0A"/>
    <w:rsid w:val="00C7709C"/>
    <w:rsid w:val="00C77C40"/>
    <w:rsid w:val="00C83941"/>
    <w:rsid w:val="00C90BC3"/>
    <w:rsid w:val="00C94927"/>
    <w:rsid w:val="00CA1551"/>
    <w:rsid w:val="00CA2D68"/>
    <w:rsid w:val="00CA3A38"/>
    <w:rsid w:val="00CA6660"/>
    <w:rsid w:val="00CB09E3"/>
    <w:rsid w:val="00CB11A9"/>
    <w:rsid w:val="00CB4D49"/>
    <w:rsid w:val="00CB6B07"/>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5D5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00A8"/>
    <w:rsid w:val="00D510BB"/>
    <w:rsid w:val="00D532EC"/>
    <w:rsid w:val="00D53D3B"/>
    <w:rsid w:val="00D56825"/>
    <w:rsid w:val="00D645A3"/>
    <w:rsid w:val="00D662C2"/>
    <w:rsid w:val="00D71349"/>
    <w:rsid w:val="00D71988"/>
    <w:rsid w:val="00D7217C"/>
    <w:rsid w:val="00D722D9"/>
    <w:rsid w:val="00D73477"/>
    <w:rsid w:val="00D843B1"/>
    <w:rsid w:val="00D85E96"/>
    <w:rsid w:val="00D909C4"/>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0800"/>
    <w:rsid w:val="00DD1788"/>
    <w:rsid w:val="00DD370E"/>
    <w:rsid w:val="00DD540F"/>
    <w:rsid w:val="00DD745B"/>
    <w:rsid w:val="00DE08D5"/>
    <w:rsid w:val="00DE3508"/>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5AEB"/>
    <w:rsid w:val="00E9730F"/>
    <w:rsid w:val="00EA063A"/>
    <w:rsid w:val="00EA4B12"/>
    <w:rsid w:val="00EA7061"/>
    <w:rsid w:val="00EB0729"/>
    <w:rsid w:val="00EB075D"/>
    <w:rsid w:val="00EB0AB5"/>
    <w:rsid w:val="00EB4717"/>
    <w:rsid w:val="00EC119B"/>
    <w:rsid w:val="00EC139B"/>
    <w:rsid w:val="00EC18A3"/>
    <w:rsid w:val="00EC25B6"/>
    <w:rsid w:val="00EC2B87"/>
    <w:rsid w:val="00ED0611"/>
    <w:rsid w:val="00ED103A"/>
    <w:rsid w:val="00ED1F92"/>
    <w:rsid w:val="00ED2E67"/>
    <w:rsid w:val="00ED3E82"/>
    <w:rsid w:val="00ED48FD"/>
    <w:rsid w:val="00ED7DBB"/>
    <w:rsid w:val="00EE3608"/>
    <w:rsid w:val="00EE47F0"/>
    <w:rsid w:val="00EF2B8D"/>
    <w:rsid w:val="00EF4492"/>
    <w:rsid w:val="00EF4E1A"/>
    <w:rsid w:val="00F014FB"/>
    <w:rsid w:val="00F02410"/>
    <w:rsid w:val="00F02AAA"/>
    <w:rsid w:val="00F03C7B"/>
    <w:rsid w:val="00F04ABD"/>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2EA1"/>
    <w:rsid w:val="00F77723"/>
    <w:rsid w:val="00F77A6D"/>
    <w:rsid w:val="00F825BF"/>
    <w:rsid w:val="00F8316F"/>
    <w:rsid w:val="00F84488"/>
    <w:rsid w:val="00F85A89"/>
    <w:rsid w:val="00F85F17"/>
    <w:rsid w:val="00F86A19"/>
    <w:rsid w:val="00F90487"/>
    <w:rsid w:val="00F91F4C"/>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351"/>
    <w:rsid w:val="00FB64CD"/>
    <w:rsid w:val="00FC5820"/>
    <w:rsid w:val="00FC775E"/>
    <w:rsid w:val="00FD1910"/>
    <w:rsid w:val="00FD6010"/>
    <w:rsid w:val="00FD7DFF"/>
    <w:rsid w:val="00FE0F7C"/>
    <w:rsid w:val="00FE35A6"/>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AC37"/>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391193747">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490098306">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1958100388">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5936-BEAD-4F28-BF09-E42B1DB8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1345</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 - van der Sluijs</cp:lastModifiedBy>
  <cp:revision>9</cp:revision>
  <cp:lastPrinted>2018-11-19T16:15:00Z</cp:lastPrinted>
  <dcterms:created xsi:type="dcterms:W3CDTF">2019-07-04T12:23:00Z</dcterms:created>
  <dcterms:modified xsi:type="dcterms:W3CDTF">2020-01-19T17:27:00Z</dcterms:modified>
</cp:coreProperties>
</file>